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27C4" w14:textId="77777777" w:rsidR="005C335E" w:rsidRPr="00C72FD0" w:rsidRDefault="005C335E" w:rsidP="005C335E">
      <w:pPr>
        <w:pStyle w:val="berschrift1"/>
        <w:rPr>
          <w:lang w:val="de-AT"/>
        </w:rPr>
      </w:pPr>
      <w:r w:rsidRPr="00C72FD0">
        <w:rPr>
          <w:lang w:val="de-AT"/>
        </w:rPr>
        <w:t>ZWECK</w:t>
      </w:r>
    </w:p>
    <w:p w14:paraId="235576C7" w14:textId="24BBF2AD" w:rsidR="00E32232" w:rsidRPr="00C72FD0" w:rsidRDefault="00407AEB" w:rsidP="00E32232">
      <w:pPr>
        <w:ind w:left="0"/>
        <w:rPr>
          <w:lang w:val="de-AT"/>
        </w:rPr>
      </w:pPr>
      <w:r w:rsidRPr="00C72FD0">
        <w:rPr>
          <w:lang w:val="de-AT"/>
        </w:rPr>
        <w:t>Wir bewerten unser Q</w:t>
      </w:r>
      <w:r w:rsidR="003437C4">
        <w:rPr>
          <w:lang w:val="de-AT"/>
        </w:rPr>
        <w:t>U</w:t>
      </w:r>
      <w:r w:rsidRPr="00C72FD0">
        <w:rPr>
          <w:lang w:val="de-AT"/>
        </w:rPr>
        <w:t>M-System auf de</w:t>
      </w:r>
      <w:r w:rsidR="000C79C4">
        <w:rPr>
          <w:lang w:val="de-AT"/>
        </w:rPr>
        <w:t>sse</w:t>
      </w:r>
      <w:r w:rsidRPr="00C72FD0">
        <w:rPr>
          <w:lang w:val="de-AT"/>
        </w:rPr>
        <w:t>n Eignung, Angemessenheit und Wirk</w:t>
      </w:r>
      <w:r w:rsidR="00554580" w:rsidRPr="00C72FD0">
        <w:rPr>
          <w:lang w:val="de-AT"/>
        </w:rPr>
        <w:t>samkeit mit dem Ziel</w:t>
      </w:r>
      <w:r w:rsidR="000C79C4">
        <w:rPr>
          <w:lang w:val="de-AT"/>
        </w:rPr>
        <w:t>,</w:t>
      </w:r>
      <w:r w:rsidR="00554580" w:rsidRPr="00C72FD0">
        <w:rPr>
          <w:lang w:val="de-AT"/>
        </w:rPr>
        <w:t xml:space="preserve"> das M</w:t>
      </w:r>
      <w:r w:rsidR="003437C4">
        <w:rPr>
          <w:lang w:val="de-AT"/>
        </w:rPr>
        <w:t>anagements</w:t>
      </w:r>
      <w:r w:rsidR="00554580" w:rsidRPr="00C72FD0">
        <w:rPr>
          <w:lang w:val="de-AT"/>
        </w:rPr>
        <w:t>ystem ständig zu verbessern und w</w:t>
      </w:r>
      <w:r w:rsidRPr="00C72FD0">
        <w:rPr>
          <w:lang w:val="de-AT"/>
        </w:rPr>
        <w:t>eiter</w:t>
      </w:r>
      <w:r w:rsidR="00554580" w:rsidRPr="00C72FD0">
        <w:rPr>
          <w:lang w:val="de-AT"/>
        </w:rPr>
        <w:t>z</w:t>
      </w:r>
      <w:r w:rsidR="000C79C4">
        <w:rPr>
          <w:lang w:val="de-AT"/>
        </w:rPr>
        <w:t>u</w:t>
      </w:r>
      <w:r w:rsidR="00554580" w:rsidRPr="00C72FD0">
        <w:rPr>
          <w:lang w:val="de-AT"/>
        </w:rPr>
        <w:t>entwickeln</w:t>
      </w:r>
      <w:r w:rsidRPr="00C72FD0">
        <w:rPr>
          <w:lang w:val="de-AT"/>
        </w:rPr>
        <w:t>.</w:t>
      </w:r>
    </w:p>
    <w:p w14:paraId="20BA6B57" w14:textId="77777777" w:rsidR="005C335E" w:rsidRPr="00C72FD0" w:rsidRDefault="005C335E" w:rsidP="005C335E">
      <w:pPr>
        <w:pStyle w:val="berschrift1"/>
        <w:rPr>
          <w:lang w:val="de-AT"/>
        </w:rPr>
      </w:pPr>
      <w:r w:rsidRPr="00C72FD0">
        <w:rPr>
          <w:lang w:val="de-AT"/>
        </w:rPr>
        <w:t>GELTUNG</w:t>
      </w:r>
      <w:r w:rsidR="00A84C8A" w:rsidRPr="00C72FD0">
        <w:rPr>
          <w:lang w:val="de-AT"/>
        </w:rPr>
        <w:t>S</w:t>
      </w:r>
      <w:r w:rsidRPr="00C72FD0">
        <w:rPr>
          <w:lang w:val="de-AT"/>
        </w:rPr>
        <w:t>BEREICH</w:t>
      </w:r>
    </w:p>
    <w:p w14:paraId="073FD0E3" w14:textId="77777777" w:rsidR="006C047C" w:rsidRDefault="00E32232" w:rsidP="00E32232">
      <w:pPr>
        <w:ind w:left="0"/>
        <w:rPr>
          <w:lang w:val="de-AT"/>
        </w:rPr>
      </w:pPr>
      <w:r>
        <w:rPr>
          <w:lang w:val="de-AT"/>
        </w:rPr>
        <w:t>Gilt fü</w:t>
      </w:r>
      <w:r w:rsidR="001854A3" w:rsidRPr="00C72FD0">
        <w:rPr>
          <w:lang w:val="de-AT"/>
        </w:rPr>
        <w:t xml:space="preserve">r </w:t>
      </w:r>
    </w:p>
    <w:p w14:paraId="0F591544" w14:textId="77777777" w:rsidR="006C047C" w:rsidRDefault="001854A3" w:rsidP="006C047C">
      <w:pPr>
        <w:pStyle w:val="Listenabsatz"/>
        <w:numPr>
          <w:ilvl w:val="0"/>
          <w:numId w:val="8"/>
        </w:numPr>
        <w:rPr>
          <w:lang w:val="de-AT"/>
        </w:rPr>
      </w:pPr>
      <w:r w:rsidRPr="006C047C">
        <w:rPr>
          <w:lang w:val="de-AT"/>
        </w:rPr>
        <w:t>die Geschäftsführung</w:t>
      </w:r>
      <w:r w:rsidR="00B90CA5" w:rsidRPr="006C047C">
        <w:rPr>
          <w:lang w:val="de-AT"/>
        </w:rPr>
        <w:t xml:space="preserve"> </w:t>
      </w:r>
    </w:p>
    <w:p w14:paraId="4AC9D6CD" w14:textId="35761B36" w:rsidR="006C047C" w:rsidRDefault="00B90CA5" w:rsidP="006C047C">
      <w:pPr>
        <w:pStyle w:val="Listenabsatz"/>
        <w:numPr>
          <w:ilvl w:val="0"/>
          <w:numId w:val="8"/>
        </w:numPr>
        <w:rPr>
          <w:lang w:val="de-AT"/>
        </w:rPr>
      </w:pPr>
      <w:r w:rsidRPr="006C047C">
        <w:rPr>
          <w:lang w:val="de-AT"/>
        </w:rPr>
        <w:t>QM</w:t>
      </w:r>
      <w:r w:rsidR="006C047C">
        <w:rPr>
          <w:lang w:val="de-AT"/>
        </w:rPr>
        <w:t xml:space="preserve"> und</w:t>
      </w:r>
    </w:p>
    <w:p w14:paraId="7828EC7F" w14:textId="3C3E3FD3" w:rsidR="006C047C" w:rsidRPr="006C047C" w:rsidRDefault="006C047C" w:rsidP="006C047C">
      <w:pPr>
        <w:pStyle w:val="Listenabsatz"/>
        <w:numPr>
          <w:ilvl w:val="0"/>
          <w:numId w:val="8"/>
        </w:numPr>
        <w:rPr>
          <w:lang w:val="de-AT"/>
        </w:rPr>
      </w:pPr>
      <w:r>
        <w:rPr>
          <w:lang w:val="de-AT"/>
        </w:rPr>
        <w:t>UM</w:t>
      </w:r>
    </w:p>
    <w:p w14:paraId="2AB4A12E" w14:textId="1BF3EF1D" w:rsidR="00E32232" w:rsidRPr="006C047C" w:rsidRDefault="00C26E12" w:rsidP="006C047C">
      <w:pPr>
        <w:ind w:left="0"/>
        <w:rPr>
          <w:lang w:val="de-AT"/>
        </w:rPr>
      </w:pPr>
      <w:r w:rsidRPr="006C047C">
        <w:rPr>
          <w:lang w:val="de-AT"/>
        </w:rPr>
        <w:t xml:space="preserve">der </w:t>
      </w:r>
      <w:r w:rsidRPr="006C047C">
        <w:rPr>
          <w:b/>
          <w:lang w:val="de-AT"/>
        </w:rPr>
        <w:t>Musterfirma GmbH.</w:t>
      </w:r>
    </w:p>
    <w:p w14:paraId="6E981A81" w14:textId="77777777" w:rsidR="005C335E" w:rsidRPr="00C72FD0" w:rsidRDefault="005C335E" w:rsidP="005C335E">
      <w:pPr>
        <w:pStyle w:val="berschrift1"/>
        <w:rPr>
          <w:lang w:val="de-AT"/>
        </w:rPr>
      </w:pPr>
      <w:r w:rsidRPr="00C72FD0">
        <w:rPr>
          <w:lang w:val="de-AT"/>
        </w:rPr>
        <w:t>BEGRIFFE</w:t>
      </w:r>
    </w:p>
    <w:p w14:paraId="5C3DBAED" w14:textId="77777777" w:rsidR="006E6919" w:rsidRPr="00C72FD0" w:rsidRDefault="001A7B80" w:rsidP="006E6919">
      <w:pPr>
        <w:keepNext w:val="0"/>
        <w:ind w:left="0"/>
        <w:rPr>
          <w:lang w:val="de-AT"/>
        </w:rPr>
      </w:pPr>
      <w:r>
        <w:rPr>
          <w:lang w:val="de-AT"/>
        </w:rPr>
        <w:t>N</w:t>
      </w:r>
      <w:r w:rsidR="006E6919">
        <w:rPr>
          <w:lang w:val="de-AT"/>
        </w:rPr>
        <w:t>icht belegt</w:t>
      </w:r>
      <w:r>
        <w:rPr>
          <w:lang w:val="de-AT"/>
        </w:rPr>
        <w:t>.</w:t>
      </w:r>
    </w:p>
    <w:p w14:paraId="4738FDE0" w14:textId="77777777" w:rsidR="005C335E" w:rsidRPr="00C72FD0" w:rsidRDefault="005C335E" w:rsidP="005C335E">
      <w:pPr>
        <w:pStyle w:val="berschrift1"/>
        <w:rPr>
          <w:lang w:val="de-AT"/>
        </w:rPr>
      </w:pPr>
      <w:r w:rsidRPr="00C72FD0">
        <w:rPr>
          <w:lang w:val="de-AT"/>
        </w:rPr>
        <w:t>ABLAUF</w:t>
      </w:r>
    </w:p>
    <w:p w14:paraId="707043CD" w14:textId="77777777" w:rsidR="00E32232" w:rsidRPr="00C72FD0" w:rsidRDefault="00D574C9" w:rsidP="008F41D3">
      <w:pPr>
        <w:ind w:left="0"/>
        <w:rPr>
          <w:lang w:val="de-AT"/>
        </w:rPr>
      </w:pPr>
      <w:r w:rsidRPr="00C72FD0">
        <w:rPr>
          <w:lang w:val="de-AT"/>
        </w:rPr>
        <w:t>Siehe Anhang.</w:t>
      </w:r>
    </w:p>
    <w:p w14:paraId="1DE60FFA" w14:textId="77777777" w:rsidR="005C335E" w:rsidRPr="00C72FD0" w:rsidRDefault="005C335E" w:rsidP="005C335E">
      <w:pPr>
        <w:pStyle w:val="berschrift1"/>
        <w:rPr>
          <w:lang w:val="de-AT"/>
        </w:rPr>
      </w:pPr>
      <w:r w:rsidRPr="00C72FD0">
        <w:rPr>
          <w:lang w:val="de-AT"/>
        </w:rPr>
        <w:t>VERANTWORTLICHKEITEN</w:t>
      </w:r>
    </w:p>
    <w:p w14:paraId="1DFFB114" w14:textId="6B8CBE55" w:rsidR="00C26E12" w:rsidRPr="008F41D3" w:rsidRDefault="00C26E12" w:rsidP="00C26E12">
      <w:pPr>
        <w:widowControl w:val="0"/>
        <w:ind w:left="0"/>
        <w:rPr>
          <w:rFonts w:eastAsia="Calibri" w:cstheme="minorHAnsi"/>
        </w:rPr>
      </w:pPr>
      <w:r w:rsidRPr="008F41D3">
        <w:rPr>
          <w:rFonts w:eastAsia="Calibri" w:cstheme="minorHAnsi"/>
        </w:rPr>
        <w:t xml:space="preserve">Die Auswertungen des </w:t>
      </w:r>
      <w:r w:rsidR="00181811">
        <w:rPr>
          <w:rFonts w:eastAsia="Calibri" w:cstheme="minorHAnsi"/>
        </w:rPr>
        <w:t>Managements</w:t>
      </w:r>
      <w:r w:rsidRPr="008F41D3">
        <w:rPr>
          <w:rFonts w:eastAsia="Calibri" w:cstheme="minorHAnsi"/>
        </w:rPr>
        <w:t>ystems werden vo</w:t>
      </w:r>
      <w:r w:rsidR="00181811">
        <w:rPr>
          <w:rFonts w:eastAsia="Calibri" w:cstheme="minorHAnsi"/>
        </w:rPr>
        <w:t>n QM und UM</w:t>
      </w:r>
      <w:r w:rsidRPr="008F41D3">
        <w:rPr>
          <w:rFonts w:eastAsia="Calibri" w:cstheme="minorHAnsi"/>
        </w:rPr>
        <w:t xml:space="preserve"> i</w:t>
      </w:r>
      <w:r w:rsidR="0055602D">
        <w:rPr>
          <w:rFonts w:eastAsia="Calibri" w:cstheme="minorHAnsi"/>
        </w:rPr>
        <w:t xml:space="preserve">n Berichten </w:t>
      </w:r>
      <w:r w:rsidRPr="008F41D3">
        <w:rPr>
          <w:rFonts w:eastAsia="Calibri" w:cstheme="minorHAnsi"/>
        </w:rPr>
        <w:t xml:space="preserve">zusammengefasst und bei der jährlichen Managementbewertung der Geschäftsleitung präsentiert. Es wird ein Protokoll erstellt, in dem die Geschäftsleitung die Wirksamkeit des </w:t>
      </w:r>
      <w:r w:rsidR="0055602D">
        <w:rPr>
          <w:rFonts w:eastAsia="Calibri" w:cstheme="minorHAnsi"/>
        </w:rPr>
        <w:t>integrierten Managements</w:t>
      </w:r>
      <w:r w:rsidRPr="008F41D3">
        <w:rPr>
          <w:rFonts w:eastAsia="Calibri" w:cstheme="minorHAnsi"/>
        </w:rPr>
        <w:t>ystems bewertet und die Zielsetzungen für das nächste Jahr bekannt gibt. Folgende Punkte sind Bestandteil der jährlichen Managementbewertung:</w:t>
      </w:r>
    </w:p>
    <w:p w14:paraId="75391C23" w14:textId="77777777" w:rsidR="00C26E12" w:rsidRPr="008F41D3" w:rsidRDefault="00C26E12" w:rsidP="00C26E12">
      <w:pPr>
        <w:pStyle w:val="Listenabsatz"/>
        <w:keepNext w:val="0"/>
        <w:widowControl w:val="0"/>
        <w:numPr>
          <w:ilvl w:val="0"/>
          <w:numId w:val="7"/>
        </w:numPr>
        <w:rPr>
          <w:rFonts w:cstheme="minorHAnsi"/>
        </w:rPr>
      </w:pPr>
      <w:r w:rsidRPr="008F41D3">
        <w:rPr>
          <w:rFonts w:eastAsia="Calibri" w:cstheme="minorHAnsi"/>
        </w:rPr>
        <w:t>Folgemaßnahmen vorangegangener Managementbewertungen</w:t>
      </w:r>
    </w:p>
    <w:p w14:paraId="2AF95CAF" w14:textId="77777777" w:rsidR="00C26E12" w:rsidRPr="008F41D3" w:rsidRDefault="00C26E12" w:rsidP="00C26E12">
      <w:pPr>
        <w:pStyle w:val="Listenabsatz"/>
        <w:keepNext w:val="0"/>
        <w:widowControl w:val="0"/>
        <w:numPr>
          <w:ilvl w:val="0"/>
          <w:numId w:val="7"/>
        </w:numPr>
        <w:rPr>
          <w:rFonts w:cstheme="minorHAnsi"/>
          <w:sz w:val="18"/>
        </w:rPr>
      </w:pPr>
      <w:r w:rsidRPr="008F41D3">
        <w:rPr>
          <w:rFonts w:eastAsia="Calibri" w:cstheme="minorHAnsi"/>
          <w:szCs w:val="22"/>
          <w:lang w:val="de-AT"/>
        </w:rPr>
        <w:t>Veränderungen bei externen und internen Themen, aus dem Kontext und der Strategie</w:t>
      </w:r>
    </w:p>
    <w:p w14:paraId="3B6563B1" w14:textId="77777777" w:rsidR="00C26E12" w:rsidRPr="008F41D3" w:rsidRDefault="00C26E12" w:rsidP="00C26E12">
      <w:pPr>
        <w:pStyle w:val="Listenabsatz"/>
        <w:keepNext w:val="0"/>
        <w:widowControl w:val="0"/>
        <w:numPr>
          <w:ilvl w:val="0"/>
          <w:numId w:val="7"/>
        </w:numPr>
        <w:rPr>
          <w:rFonts w:cstheme="minorHAnsi"/>
        </w:rPr>
      </w:pPr>
      <w:r w:rsidRPr="008F41D3">
        <w:rPr>
          <w:rFonts w:eastAsia="Calibri" w:cstheme="minorHAnsi"/>
        </w:rPr>
        <w:t xml:space="preserve">Leistung und Wirksamkeit des Managementsystems </w:t>
      </w:r>
    </w:p>
    <w:p w14:paraId="3BAE4708" w14:textId="77777777" w:rsidR="00C26E12" w:rsidRPr="008F41D3" w:rsidRDefault="00C26E1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</w:rPr>
      </w:pPr>
      <w:r w:rsidRPr="008F41D3">
        <w:rPr>
          <w:rFonts w:eastAsia="Calibri" w:cstheme="minorHAnsi"/>
        </w:rPr>
        <w:t>Kundenzufriedenheit</w:t>
      </w:r>
    </w:p>
    <w:p w14:paraId="27E7CD8F" w14:textId="2D9DA3BF" w:rsidR="00C26E12" w:rsidRPr="008F41D3" w:rsidRDefault="00C26E1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</w:rPr>
      </w:pPr>
      <w:r w:rsidRPr="008F41D3">
        <w:rPr>
          <w:rFonts w:eastAsia="Calibri" w:cstheme="minorHAnsi"/>
        </w:rPr>
        <w:t>Rückmeldungen von Stakeholder</w:t>
      </w:r>
      <w:r w:rsidR="00FC0BFE">
        <w:rPr>
          <w:rFonts w:eastAsia="Calibri" w:cstheme="minorHAnsi"/>
        </w:rPr>
        <w:t>n</w:t>
      </w:r>
      <w:r w:rsidR="00126C3C">
        <w:rPr>
          <w:rFonts w:eastAsia="Calibri" w:cstheme="minorHAnsi"/>
        </w:rPr>
        <w:t xml:space="preserve"> zu Qualitäts- und Umweltthemen</w:t>
      </w:r>
    </w:p>
    <w:p w14:paraId="2E3CAF4E" w14:textId="77777777" w:rsidR="00AE7892" w:rsidRPr="00AE7892" w:rsidRDefault="00C26E1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</w:rPr>
      </w:pPr>
      <w:r w:rsidRPr="008F41D3">
        <w:rPr>
          <w:rFonts w:eastAsia="Calibri" w:cstheme="minorHAnsi"/>
          <w:lang w:val="de-AT"/>
        </w:rPr>
        <w:t>Status Qualität</w:t>
      </w:r>
      <w:r w:rsidR="00FC0BFE">
        <w:rPr>
          <w:rFonts w:eastAsia="Calibri" w:cstheme="minorHAnsi"/>
          <w:lang w:val="de-AT"/>
        </w:rPr>
        <w:t>s</w:t>
      </w:r>
      <w:r w:rsidR="00AE7892">
        <w:rPr>
          <w:rFonts w:eastAsia="Calibri" w:cstheme="minorHAnsi"/>
          <w:lang w:val="de-AT"/>
        </w:rPr>
        <w:t>ziele</w:t>
      </w:r>
    </w:p>
    <w:p w14:paraId="02C59DA7" w14:textId="2954DFBC" w:rsidR="00C26E12" w:rsidRPr="008F41D3" w:rsidRDefault="00AE789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</w:rPr>
      </w:pPr>
      <w:r>
        <w:rPr>
          <w:rFonts w:eastAsia="Calibri" w:cstheme="minorHAnsi"/>
          <w:lang w:val="de-AT"/>
        </w:rPr>
        <w:t>Status</w:t>
      </w:r>
      <w:r w:rsidR="00FC0BFE">
        <w:rPr>
          <w:rFonts w:eastAsia="Calibri" w:cstheme="minorHAnsi"/>
          <w:lang w:val="de-AT"/>
        </w:rPr>
        <w:t xml:space="preserve"> Umwelt</w:t>
      </w:r>
      <w:r w:rsidR="00C26E12" w:rsidRPr="008F41D3">
        <w:rPr>
          <w:rFonts w:eastAsia="Calibri" w:cstheme="minorHAnsi"/>
          <w:lang w:val="de-AT"/>
        </w:rPr>
        <w:t>ziele</w:t>
      </w:r>
      <w:r>
        <w:rPr>
          <w:rFonts w:eastAsia="Calibri" w:cstheme="minorHAnsi"/>
          <w:lang w:val="de-AT"/>
        </w:rPr>
        <w:t xml:space="preserve"> und Umweltprogramm</w:t>
      </w:r>
    </w:p>
    <w:p w14:paraId="723DB3B5" w14:textId="77777777" w:rsidR="00C26E12" w:rsidRPr="005E0273" w:rsidRDefault="00C26E1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  <w:lang w:val="de-AT"/>
        </w:rPr>
      </w:pPr>
      <w:r w:rsidRPr="008F41D3">
        <w:rPr>
          <w:rFonts w:eastAsia="Calibri" w:cstheme="minorHAnsi"/>
          <w:lang w:val="de-AT"/>
        </w:rPr>
        <w:t>Prozessleistung und Konformität von Dienstleistungen</w:t>
      </w:r>
    </w:p>
    <w:p w14:paraId="21971AC0" w14:textId="214DC7E6" w:rsidR="005E0273" w:rsidRDefault="00D923FE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  <w:lang w:val="de-AT"/>
        </w:rPr>
      </w:pPr>
      <w:r>
        <w:rPr>
          <w:rFonts w:cstheme="minorHAnsi"/>
          <w:lang w:val="de-AT"/>
        </w:rPr>
        <w:t>Ergebnisse der Bewertung von Umweltaspekten</w:t>
      </w:r>
    </w:p>
    <w:p w14:paraId="0B1DEE13" w14:textId="2B7F8954" w:rsidR="00D923FE" w:rsidRDefault="00D923FE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  <w:lang w:val="de-AT"/>
        </w:rPr>
      </w:pPr>
      <w:r>
        <w:rPr>
          <w:rFonts w:cstheme="minorHAnsi"/>
          <w:lang w:val="de-AT"/>
        </w:rPr>
        <w:t>Einhaltung bindender Verpflichtungen</w:t>
      </w:r>
    </w:p>
    <w:p w14:paraId="56D67391" w14:textId="698091A1" w:rsidR="00386ADF" w:rsidRPr="008F41D3" w:rsidRDefault="00386ADF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  <w:lang w:val="de-AT"/>
        </w:rPr>
      </w:pPr>
      <w:r>
        <w:rPr>
          <w:rFonts w:cstheme="minorHAnsi"/>
          <w:lang w:val="de-AT"/>
        </w:rPr>
        <w:t>Erfahrungen aus Notfallsituationen</w:t>
      </w:r>
    </w:p>
    <w:p w14:paraId="44240EC2" w14:textId="77777777" w:rsidR="00C26E12" w:rsidRPr="008F41D3" w:rsidRDefault="00C26E1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</w:rPr>
      </w:pPr>
      <w:r w:rsidRPr="008F41D3">
        <w:rPr>
          <w:rFonts w:eastAsia="Calibri" w:cstheme="minorHAnsi"/>
        </w:rPr>
        <w:t>Status von Korrektur- und Verbesserungsmaßnahmen</w:t>
      </w:r>
    </w:p>
    <w:p w14:paraId="3656F787" w14:textId="77777777" w:rsidR="00C26E12" w:rsidRPr="008F41D3" w:rsidRDefault="00C26E1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</w:rPr>
      </w:pPr>
      <w:r w:rsidRPr="008F41D3">
        <w:rPr>
          <w:rFonts w:eastAsia="Calibri" w:cstheme="minorHAnsi"/>
          <w:lang w:val="de-AT"/>
        </w:rPr>
        <w:t>Ergebnissen von Überwachungen und Messungen</w:t>
      </w:r>
    </w:p>
    <w:p w14:paraId="4162C1B9" w14:textId="77777777" w:rsidR="00C26E12" w:rsidRPr="008F41D3" w:rsidRDefault="00C26E1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</w:rPr>
      </w:pPr>
      <w:r w:rsidRPr="008F41D3">
        <w:rPr>
          <w:rFonts w:eastAsia="Calibri" w:cstheme="minorHAnsi"/>
        </w:rPr>
        <w:t>Ergebnisse interner und externer Audits</w:t>
      </w:r>
    </w:p>
    <w:p w14:paraId="04AE9B38" w14:textId="77777777" w:rsidR="00C26E12" w:rsidRPr="008F41D3" w:rsidRDefault="00C26E12" w:rsidP="00C26E12">
      <w:pPr>
        <w:pStyle w:val="Listenabsatz"/>
        <w:keepNext w:val="0"/>
        <w:widowControl w:val="0"/>
        <w:numPr>
          <w:ilvl w:val="1"/>
          <w:numId w:val="7"/>
        </w:numPr>
        <w:rPr>
          <w:rFonts w:cstheme="minorHAnsi"/>
        </w:rPr>
      </w:pPr>
      <w:r w:rsidRPr="008F41D3">
        <w:rPr>
          <w:rFonts w:eastAsia="Calibri" w:cstheme="minorHAnsi"/>
          <w:lang w:val="de-AT"/>
        </w:rPr>
        <w:t>Leistung von externen Anbietern</w:t>
      </w:r>
      <w:r w:rsidRPr="008F41D3">
        <w:rPr>
          <w:rFonts w:eastAsia="Calibri" w:cstheme="minorHAnsi"/>
        </w:rPr>
        <w:t xml:space="preserve"> </w:t>
      </w:r>
    </w:p>
    <w:p w14:paraId="398571FC" w14:textId="77777777" w:rsidR="00C26E12" w:rsidRPr="008F41D3" w:rsidRDefault="00C26E12" w:rsidP="00C26E12">
      <w:pPr>
        <w:pStyle w:val="Listenabsatz"/>
        <w:keepNext w:val="0"/>
        <w:widowControl w:val="0"/>
        <w:numPr>
          <w:ilvl w:val="0"/>
          <w:numId w:val="7"/>
        </w:numPr>
        <w:rPr>
          <w:rFonts w:cstheme="minorHAnsi"/>
        </w:rPr>
      </w:pPr>
      <w:r w:rsidRPr="008F41D3">
        <w:rPr>
          <w:rFonts w:eastAsia="Calibri" w:cstheme="minorHAnsi"/>
        </w:rPr>
        <w:t>Angemessenheit von Ressourcen</w:t>
      </w:r>
    </w:p>
    <w:p w14:paraId="4F72A4B1" w14:textId="77777777" w:rsidR="00C26E12" w:rsidRPr="008F41D3" w:rsidRDefault="00C26E12" w:rsidP="00C26E12">
      <w:pPr>
        <w:pStyle w:val="Listenabsatz"/>
        <w:keepNext w:val="0"/>
        <w:widowControl w:val="0"/>
        <w:numPr>
          <w:ilvl w:val="0"/>
          <w:numId w:val="7"/>
        </w:numPr>
        <w:rPr>
          <w:rFonts w:cstheme="minorHAnsi"/>
        </w:rPr>
      </w:pPr>
      <w:r w:rsidRPr="008F41D3">
        <w:rPr>
          <w:rFonts w:eastAsia="Calibri" w:cstheme="minorHAnsi"/>
          <w:lang w:val="de-AT"/>
        </w:rPr>
        <w:t>Wirksamkeit von durchgeführten Maßnahmen zum Umgang mit Risiken und Chancen</w:t>
      </w:r>
    </w:p>
    <w:p w14:paraId="7C24F376" w14:textId="77777777" w:rsidR="00C26E12" w:rsidRPr="008F41D3" w:rsidRDefault="00C26E12" w:rsidP="00C26E12">
      <w:pPr>
        <w:pStyle w:val="Listenabsatz"/>
        <w:keepNext w:val="0"/>
        <w:widowControl w:val="0"/>
        <w:numPr>
          <w:ilvl w:val="0"/>
          <w:numId w:val="7"/>
        </w:numPr>
        <w:rPr>
          <w:rFonts w:cstheme="minorHAnsi"/>
        </w:rPr>
      </w:pPr>
      <w:r w:rsidRPr="008F41D3">
        <w:rPr>
          <w:rFonts w:eastAsia="Calibri" w:cstheme="minorHAnsi"/>
          <w:lang w:val="de-AT"/>
        </w:rPr>
        <w:t>Möglichkeiten zur Verbesserung und Weiterentwicklung</w:t>
      </w:r>
    </w:p>
    <w:p w14:paraId="309CFBEA" w14:textId="77777777" w:rsidR="00C10392" w:rsidRPr="008F41D3" w:rsidRDefault="00C10392" w:rsidP="00C26E12">
      <w:pPr>
        <w:widowControl w:val="0"/>
        <w:rPr>
          <w:rFonts w:cstheme="minorHAnsi"/>
        </w:rPr>
      </w:pPr>
    </w:p>
    <w:p w14:paraId="125D036A" w14:textId="77777777" w:rsidR="003F331A" w:rsidRPr="008F41D3" w:rsidRDefault="003F331A" w:rsidP="00E32232">
      <w:pPr>
        <w:ind w:left="0"/>
        <w:rPr>
          <w:lang w:val="de-AT"/>
        </w:rPr>
      </w:pPr>
      <w:r w:rsidRPr="008F41D3">
        <w:rPr>
          <w:lang w:val="de-AT"/>
        </w:rPr>
        <w:t xml:space="preserve">Die Bewertung wird von der GF und dem QM einmal im Jahr durchgeführt. </w:t>
      </w:r>
    </w:p>
    <w:p w14:paraId="1558A498" w14:textId="77777777" w:rsidR="003F331A" w:rsidRPr="008F41D3" w:rsidRDefault="003F331A" w:rsidP="00C26E12">
      <w:pPr>
        <w:ind w:left="0"/>
        <w:rPr>
          <w:lang w:val="de-AT"/>
        </w:rPr>
      </w:pPr>
    </w:p>
    <w:p w14:paraId="04AF1FB5" w14:textId="77777777" w:rsidR="005C335E" w:rsidRPr="008F41D3" w:rsidRDefault="005C335E" w:rsidP="005C335E">
      <w:pPr>
        <w:pStyle w:val="berschrift1"/>
        <w:rPr>
          <w:sz w:val="20"/>
          <w:szCs w:val="20"/>
          <w:lang w:val="de-AT"/>
        </w:rPr>
      </w:pPr>
      <w:r w:rsidRPr="008F41D3">
        <w:rPr>
          <w:sz w:val="20"/>
          <w:szCs w:val="20"/>
          <w:lang w:val="de-AT"/>
        </w:rPr>
        <w:t>MITGELTENDE DOKUMENTE</w:t>
      </w:r>
    </w:p>
    <w:p w14:paraId="4D6016FA" w14:textId="71E712B7" w:rsidR="008542E5" w:rsidRPr="008F41D3" w:rsidRDefault="008542E5" w:rsidP="008542E5">
      <w:pPr>
        <w:ind w:left="0"/>
        <w:rPr>
          <w:lang w:val="de-AT"/>
        </w:rPr>
      </w:pPr>
      <w:r w:rsidRPr="008F41D3">
        <w:rPr>
          <w:lang w:val="de-AT"/>
        </w:rPr>
        <w:t>050</w:t>
      </w:r>
      <w:r w:rsidR="006D261D" w:rsidRPr="008F41D3">
        <w:rPr>
          <w:lang w:val="de-AT"/>
        </w:rPr>
        <w:t>2</w:t>
      </w:r>
      <w:r w:rsidRPr="008F41D3">
        <w:rPr>
          <w:lang w:val="de-AT"/>
        </w:rPr>
        <w:t>00_FO_01_Q</w:t>
      </w:r>
      <w:r w:rsidR="00511E63">
        <w:rPr>
          <w:lang w:val="de-AT"/>
        </w:rPr>
        <w:t>ualitäts- und Umweltp</w:t>
      </w:r>
      <w:r w:rsidRPr="008F41D3">
        <w:rPr>
          <w:lang w:val="de-AT"/>
        </w:rPr>
        <w:t>olitik</w:t>
      </w:r>
    </w:p>
    <w:p w14:paraId="7A5E65CF" w14:textId="0A14A8F3" w:rsidR="00596798" w:rsidRPr="008F41D3" w:rsidRDefault="006D261D" w:rsidP="00D574C9">
      <w:pPr>
        <w:ind w:left="0"/>
        <w:rPr>
          <w:lang w:val="de-AT"/>
        </w:rPr>
      </w:pPr>
      <w:r w:rsidRPr="008F41D3">
        <w:rPr>
          <w:lang w:val="de-AT"/>
        </w:rPr>
        <w:t>06</w:t>
      </w:r>
      <w:r w:rsidR="008542E5" w:rsidRPr="008F41D3">
        <w:rPr>
          <w:lang w:val="de-AT"/>
        </w:rPr>
        <w:t>0</w:t>
      </w:r>
      <w:r w:rsidRPr="008F41D3">
        <w:rPr>
          <w:lang w:val="de-AT"/>
        </w:rPr>
        <w:t>2</w:t>
      </w:r>
      <w:r w:rsidR="008542E5" w:rsidRPr="008F41D3">
        <w:rPr>
          <w:lang w:val="de-AT"/>
        </w:rPr>
        <w:t>0</w:t>
      </w:r>
      <w:r w:rsidRPr="008F41D3">
        <w:rPr>
          <w:lang w:val="de-AT"/>
        </w:rPr>
        <w:t>0</w:t>
      </w:r>
      <w:r w:rsidR="008542E5" w:rsidRPr="008F41D3">
        <w:rPr>
          <w:lang w:val="de-AT"/>
        </w:rPr>
        <w:t>_FO_01_</w:t>
      </w:r>
      <w:r w:rsidR="000C13CD" w:rsidRPr="008F41D3">
        <w:rPr>
          <w:lang w:val="de-AT"/>
        </w:rPr>
        <w:t>Q</w:t>
      </w:r>
      <w:r w:rsidR="00511E63">
        <w:rPr>
          <w:lang w:val="de-AT"/>
        </w:rPr>
        <w:t>ualitäts- und Umweltz</w:t>
      </w:r>
      <w:r w:rsidR="000C13CD" w:rsidRPr="008F41D3">
        <w:rPr>
          <w:lang w:val="de-AT"/>
        </w:rPr>
        <w:t>iele</w:t>
      </w:r>
    </w:p>
    <w:p w14:paraId="23E37B6E" w14:textId="77777777" w:rsidR="008542E5" w:rsidRPr="008F41D3" w:rsidRDefault="00956C7F" w:rsidP="008542E5">
      <w:pPr>
        <w:ind w:left="0"/>
        <w:rPr>
          <w:lang w:val="de-AT"/>
        </w:rPr>
      </w:pPr>
      <w:r w:rsidRPr="008F41D3">
        <w:rPr>
          <w:lang w:val="de-AT"/>
        </w:rPr>
        <w:t>09</w:t>
      </w:r>
      <w:r w:rsidR="008542E5" w:rsidRPr="008F41D3">
        <w:rPr>
          <w:lang w:val="de-AT"/>
        </w:rPr>
        <w:t>0</w:t>
      </w:r>
      <w:r w:rsidRPr="008F41D3">
        <w:rPr>
          <w:lang w:val="de-AT"/>
        </w:rPr>
        <w:t>1</w:t>
      </w:r>
      <w:r w:rsidR="008542E5" w:rsidRPr="008F41D3">
        <w:rPr>
          <w:lang w:val="de-AT"/>
        </w:rPr>
        <w:t>0</w:t>
      </w:r>
      <w:r w:rsidRPr="008F41D3">
        <w:rPr>
          <w:lang w:val="de-AT"/>
        </w:rPr>
        <w:t>3</w:t>
      </w:r>
      <w:r w:rsidR="008542E5" w:rsidRPr="008F41D3">
        <w:rPr>
          <w:lang w:val="de-AT"/>
        </w:rPr>
        <w:t>_PB_01_</w:t>
      </w:r>
      <w:r w:rsidR="00E32232" w:rsidRPr="008F41D3">
        <w:rPr>
          <w:lang w:val="de-AT"/>
        </w:rPr>
        <w:t>Analyse und Bewertung</w:t>
      </w:r>
    </w:p>
    <w:p w14:paraId="6902E494" w14:textId="77777777" w:rsidR="008B15CD" w:rsidRPr="00B90CA5" w:rsidRDefault="00CA286C" w:rsidP="00B90CA5">
      <w:pPr>
        <w:keepNext w:val="0"/>
        <w:ind w:left="0"/>
        <w:rPr>
          <w:rFonts w:cs="Arial"/>
          <w:b/>
          <w:bCs/>
          <w:sz w:val="22"/>
          <w:szCs w:val="32"/>
          <w:lang w:val="de-AT"/>
        </w:rPr>
      </w:pPr>
      <w:r>
        <w:rPr>
          <w:lang w:val="de-AT"/>
        </w:rPr>
        <w:br w:type="page"/>
      </w:r>
    </w:p>
    <w:p w14:paraId="2F07F5C2" w14:textId="6CEB5FBE" w:rsidR="00877E2D" w:rsidRPr="00C72FD0" w:rsidRDefault="0073630C" w:rsidP="0073630C">
      <w:pPr>
        <w:ind w:left="0"/>
        <w:rPr>
          <w:lang w:val="de-AT"/>
        </w:rPr>
      </w:pPr>
      <w:r>
        <w:rPr>
          <w:lang w:val="de-AT"/>
        </w:rPr>
        <w:object w:dxaOrig="4539" w:dyaOrig="6521" w14:anchorId="00C50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1.5pt;height:662.5pt" o:ole="">
            <v:imagedata r:id="rId8" o:title=""/>
          </v:shape>
          <o:OLEObject Type="Embed" ProgID="PowerPoint.Slide.12" ShapeID="_x0000_i1027" DrawAspect="Content" ObjectID="_1763234550" r:id="rId9"/>
        </w:object>
      </w:r>
    </w:p>
    <w:sectPr w:rsidR="00877E2D" w:rsidRPr="00C72FD0" w:rsidSect="000B7CAC">
      <w:headerReference w:type="default" r:id="rId10"/>
      <w:footerReference w:type="default" r:id="rId11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9C6D" w14:textId="77777777" w:rsidR="00EA5A77" w:rsidRDefault="00EA5A77">
      <w:r>
        <w:separator/>
      </w:r>
    </w:p>
  </w:endnote>
  <w:endnote w:type="continuationSeparator" w:id="0">
    <w:p w14:paraId="3A4114DB" w14:textId="77777777" w:rsidR="00EA5A77" w:rsidRDefault="00EA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115D0" w:rsidRPr="00133F7D" w14:paraId="3728B6B2" w14:textId="77777777" w:rsidTr="00684058">
      <w:trPr>
        <w:jc w:val="center"/>
      </w:trPr>
      <w:tc>
        <w:tcPr>
          <w:tcW w:w="3118" w:type="dxa"/>
          <w:shd w:val="clear" w:color="auto" w:fill="E6E6E6"/>
          <w:vAlign w:val="center"/>
        </w:tcPr>
        <w:p w14:paraId="0BC8636C" w14:textId="77777777" w:rsidR="00C115D0" w:rsidRPr="00133F7D" w:rsidRDefault="00C115D0" w:rsidP="00133F7D">
          <w:pPr>
            <w:pStyle w:val="Fuzeile"/>
            <w:suppressAutoHyphens/>
            <w:jc w:val="both"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Erstellt:</w:t>
          </w:r>
          <w:r w:rsidRPr="00133F7D">
            <w:rPr>
              <w:sz w:val="12"/>
              <w:szCs w:val="12"/>
            </w:rPr>
            <w:t xml:space="preserve"> Name</w:t>
          </w:r>
          <w:r w:rsidR="000A663B" w:rsidRPr="00133F7D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14:paraId="219ADB23" w14:textId="77777777" w:rsidR="00C115D0" w:rsidRPr="00133F7D" w:rsidRDefault="00C115D0" w:rsidP="00133F7D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Überprüft: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  <w:szCs w:val="12"/>
            </w:rPr>
            <w:t>Name</w:t>
          </w:r>
          <w:r w:rsidR="000A663B" w:rsidRPr="00133F7D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14:paraId="4CD58A55" w14:textId="77777777" w:rsidR="00C115D0" w:rsidRPr="00133F7D" w:rsidRDefault="00C115D0" w:rsidP="00133F7D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Genehmigt: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  <w:szCs w:val="12"/>
            </w:rPr>
            <w:t>Name</w:t>
          </w:r>
          <w:r w:rsidR="000A663B" w:rsidRPr="00133F7D">
            <w:rPr>
              <w:rStyle w:val="Standard6ptZchnZchn"/>
              <w:szCs w:val="12"/>
            </w:rPr>
            <w:t xml:space="preserve"> / Abteilung Kurzzeichen</w:t>
          </w:r>
        </w:p>
      </w:tc>
    </w:tr>
    <w:tr w:rsidR="00C115D0" w:rsidRPr="00133F7D" w14:paraId="0AEE6E08" w14:textId="77777777" w:rsidTr="00684058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14:paraId="2FF5A002" w14:textId="77777777" w:rsidR="00C115D0" w:rsidRPr="003428EE" w:rsidRDefault="002113F4" w:rsidP="001D32E5">
          <w:pPr>
            <w:pStyle w:val="Fuzeile"/>
            <w:suppressAutoHyphens/>
            <w:rPr>
              <w:szCs w:val="12"/>
            </w:rPr>
          </w:pPr>
          <w:r>
            <w:rPr>
              <w:szCs w:val="12"/>
            </w:rPr>
            <w:t xml:space="preserve">… …, </w:t>
          </w:r>
          <w:r w:rsidR="003428EE" w:rsidRPr="003428EE">
            <w:rPr>
              <w:szCs w:val="12"/>
            </w:rPr>
            <w:t>QM</w:t>
          </w:r>
          <w:r w:rsidR="001D32E5">
            <w:rPr>
              <w:szCs w:val="12"/>
            </w:rPr>
            <w:t>-Ass</w:t>
          </w:r>
          <w:r w:rsidR="003428EE" w:rsidRPr="003428EE">
            <w:rPr>
              <w:szCs w:val="12"/>
            </w:rPr>
            <w:t>,</w:t>
          </w:r>
          <w:r w:rsidR="00E32232">
            <w:rPr>
              <w:szCs w:val="12"/>
            </w:rPr>
            <w:t xml:space="preserve"> 16.</w:t>
          </w:r>
          <w:r w:rsidR="001D32E5">
            <w:rPr>
              <w:szCs w:val="12"/>
            </w:rPr>
            <w:t>0</w:t>
          </w:r>
          <w:r w:rsidR="00E32232">
            <w:rPr>
              <w:szCs w:val="12"/>
            </w:rPr>
            <w:t>5</w:t>
          </w:r>
          <w:r w:rsidR="001D32E5">
            <w:rPr>
              <w:szCs w:val="12"/>
            </w:rPr>
            <w:t>.201</w:t>
          </w:r>
          <w:r w:rsidR="00E32232">
            <w:rPr>
              <w:szCs w:val="12"/>
            </w:rPr>
            <w:t>7</w:t>
          </w:r>
        </w:p>
      </w:tc>
      <w:tc>
        <w:tcPr>
          <w:tcW w:w="3119" w:type="dxa"/>
          <w:shd w:val="clear" w:color="auto" w:fill="auto"/>
          <w:vAlign w:val="center"/>
        </w:tcPr>
        <w:p w14:paraId="7D08424B" w14:textId="77777777" w:rsidR="00C115D0" w:rsidRPr="003428EE" w:rsidRDefault="002113F4" w:rsidP="001D32E5">
          <w:pPr>
            <w:pStyle w:val="Fuzeile"/>
            <w:suppressAutoHyphens/>
            <w:rPr>
              <w:szCs w:val="12"/>
            </w:rPr>
          </w:pPr>
          <w:r>
            <w:rPr>
              <w:szCs w:val="12"/>
            </w:rPr>
            <w:t xml:space="preserve">… …, </w:t>
          </w:r>
          <w:r w:rsidRPr="003428EE">
            <w:rPr>
              <w:szCs w:val="12"/>
            </w:rPr>
            <w:t>QM,</w:t>
          </w:r>
          <w:r w:rsidR="00E32232">
            <w:rPr>
              <w:szCs w:val="12"/>
            </w:rPr>
            <w:t xml:space="preserve"> 16.</w:t>
          </w:r>
          <w:r w:rsidR="001D32E5">
            <w:rPr>
              <w:szCs w:val="12"/>
            </w:rPr>
            <w:t>0</w:t>
          </w:r>
          <w:r w:rsidR="00E32232">
            <w:rPr>
              <w:szCs w:val="12"/>
            </w:rPr>
            <w:t>5.2017</w:t>
          </w:r>
        </w:p>
      </w:tc>
      <w:tc>
        <w:tcPr>
          <w:tcW w:w="3119" w:type="dxa"/>
          <w:vAlign w:val="center"/>
        </w:tcPr>
        <w:p w14:paraId="40E421B8" w14:textId="77777777" w:rsidR="00C115D0" w:rsidRPr="003428EE" w:rsidRDefault="002113F4" w:rsidP="001D32E5">
          <w:pPr>
            <w:pStyle w:val="Fuzeile"/>
            <w:suppressAutoHyphens/>
            <w:rPr>
              <w:szCs w:val="12"/>
            </w:rPr>
          </w:pPr>
          <w:r>
            <w:rPr>
              <w:szCs w:val="12"/>
            </w:rPr>
            <w:t xml:space="preserve">… …, </w:t>
          </w:r>
          <w:r w:rsidR="001D32E5">
            <w:rPr>
              <w:szCs w:val="12"/>
            </w:rPr>
            <w:t>QM</w:t>
          </w:r>
          <w:r w:rsidRPr="003428EE">
            <w:rPr>
              <w:szCs w:val="12"/>
            </w:rPr>
            <w:t>,</w:t>
          </w:r>
          <w:r w:rsidR="00E32232">
            <w:rPr>
              <w:szCs w:val="12"/>
            </w:rPr>
            <w:t xml:space="preserve"> 23</w:t>
          </w:r>
          <w:r w:rsidR="001D32E5">
            <w:rPr>
              <w:szCs w:val="12"/>
            </w:rPr>
            <w:t>.0</w:t>
          </w:r>
          <w:r w:rsidR="00E32232">
            <w:rPr>
              <w:szCs w:val="12"/>
            </w:rPr>
            <w:t>5.2017</w:t>
          </w:r>
        </w:p>
      </w:tc>
    </w:tr>
    <w:tr w:rsidR="00C115D0" w:rsidRPr="00133F7D" w14:paraId="5DED2FDA" w14:textId="77777777" w:rsidTr="00684058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14:paraId="77FFE8BE" w14:textId="77777777" w:rsidR="00C115D0" w:rsidRPr="00133F7D" w:rsidRDefault="00BA68C2" w:rsidP="00133F7D">
          <w:pPr>
            <w:pStyle w:val="Standard6pt"/>
            <w:suppressAutoHyphens/>
            <w:ind w:left="34"/>
            <w:rPr>
              <w:szCs w:val="12"/>
            </w:rPr>
          </w:pPr>
          <w:r w:rsidRPr="00133F7D">
            <w:rPr>
              <w:szCs w:val="12"/>
            </w:rPr>
            <w:fldChar w:fldCharType="begin"/>
          </w:r>
          <w:r w:rsidR="002E5B95" w:rsidRPr="00133F7D">
            <w:rPr>
              <w:szCs w:val="12"/>
            </w:rPr>
            <w:instrText xml:space="preserve"> DATE \@ "dd. MMMM yyyy" \* MERGEFORMAT </w:instrText>
          </w:r>
          <w:r w:rsidRPr="00133F7D">
            <w:rPr>
              <w:szCs w:val="12"/>
            </w:rPr>
            <w:fldChar w:fldCharType="separate"/>
          </w:r>
          <w:r w:rsidR="00400D9A">
            <w:rPr>
              <w:noProof/>
              <w:szCs w:val="12"/>
            </w:rPr>
            <w:t>04. Dezember 2023</w:t>
          </w:r>
          <w:r w:rsidRPr="00133F7D">
            <w:rPr>
              <w:szCs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14:paraId="2F90B7F0" w14:textId="77777777" w:rsidR="00C115D0" w:rsidRPr="00133F7D" w:rsidRDefault="00BA68C2" w:rsidP="00A0180B">
          <w:pPr>
            <w:pStyle w:val="Standard6pt"/>
            <w:suppressAutoHyphens/>
            <w:ind w:left="0"/>
            <w:rPr>
              <w:szCs w:val="12"/>
            </w:rPr>
          </w:pPr>
          <w:r w:rsidRPr="00133F7D">
            <w:rPr>
              <w:szCs w:val="12"/>
            </w:rPr>
            <w:fldChar w:fldCharType="begin"/>
          </w:r>
          <w:r w:rsidR="002E5B95" w:rsidRPr="00133F7D">
            <w:rPr>
              <w:szCs w:val="12"/>
            </w:rPr>
            <w:instrText xml:space="preserve"> FILENAME \p </w:instrText>
          </w:r>
          <w:r w:rsidRPr="00133F7D">
            <w:rPr>
              <w:szCs w:val="12"/>
            </w:rPr>
            <w:fldChar w:fldCharType="separate"/>
          </w:r>
          <w:r w:rsidR="004C38B7">
            <w:rPr>
              <w:noProof/>
              <w:szCs w:val="12"/>
            </w:rPr>
            <w:t>R:\_Produkte\Seminare Qualitätsmanagement\aktuelle Unterlagen QMB_3\0903 Managementbewertung\090300_PB_01_Managementbewertung_Muster_151030.docx</w:t>
          </w:r>
          <w:r w:rsidRPr="00133F7D">
            <w:rPr>
              <w:szCs w:val="12"/>
            </w:rPr>
            <w:fldChar w:fldCharType="end"/>
          </w:r>
        </w:p>
      </w:tc>
    </w:tr>
  </w:tbl>
  <w:p w14:paraId="6F51AAD7" w14:textId="77777777" w:rsidR="00C115D0" w:rsidRDefault="00C115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9106" w14:textId="77777777" w:rsidR="00EA5A77" w:rsidRDefault="00EA5A77">
      <w:r>
        <w:separator/>
      </w:r>
    </w:p>
  </w:footnote>
  <w:footnote w:type="continuationSeparator" w:id="0">
    <w:p w14:paraId="0CD6604B" w14:textId="77777777" w:rsidR="00EA5A77" w:rsidRDefault="00EA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4962"/>
      <w:gridCol w:w="708"/>
      <w:gridCol w:w="1706"/>
    </w:tblGrid>
    <w:tr w:rsidR="005C335E" w14:paraId="32D6FB8D" w14:textId="77777777" w:rsidTr="001D32E5">
      <w:trPr>
        <w:jc w:val="center"/>
      </w:trPr>
      <w:tc>
        <w:tcPr>
          <w:tcW w:w="2263" w:type="dxa"/>
          <w:vMerge w:val="restart"/>
          <w:vAlign w:val="center"/>
        </w:tcPr>
        <w:p w14:paraId="76765349" w14:textId="77777777" w:rsidR="005C335E" w:rsidRPr="001803D0" w:rsidRDefault="001803D0" w:rsidP="00684058">
          <w:pPr>
            <w:pStyle w:val="Standard8pt"/>
            <w:suppressAutoHyphens/>
            <w:ind w:left="0" w:right="323"/>
            <w:rPr>
              <w:b/>
              <w:sz w:val="32"/>
              <w:szCs w:val="44"/>
            </w:rPr>
          </w:pPr>
          <w:r w:rsidRPr="001803D0">
            <w:rPr>
              <w:b/>
              <w:noProof/>
              <w:sz w:val="32"/>
              <w:szCs w:val="44"/>
              <w:lang w:val="de-AT" w:eastAsia="de-AT"/>
            </w:rPr>
            <w:t>&lt;logo&gt;</w:t>
          </w:r>
        </w:p>
      </w:tc>
      <w:tc>
        <w:tcPr>
          <w:tcW w:w="4962" w:type="dxa"/>
          <w:vMerge w:val="restart"/>
          <w:shd w:val="clear" w:color="auto" w:fill="auto"/>
          <w:vAlign w:val="center"/>
        </w:tcPr>
        <w:p w14:paraId="346608BD" w14:textId="77777777" w:rsidR="005C335E" w:rsidRDefault="005C335E" w:rsidP="00407AEB">
          <w:pPr>
            <w:pStyle w:val="Titel2"/>
          </w:pPr>
          <w:r>
            <w:t>Prozessbeschreibung</w:t>
          </w:r>
        </w:p>
      </w:tc>
      <w:tc>
        <w:tcPr>
          <w:tcW w:w="708" w:type="dxa"/>
          <w:vAlign w:val="center"/>
        </w:tcPr>
        <w:p w14:paraId="4969FFD2" w14:textId="77777777" w:rsidR="005C335E" w:rsidRPr="001D32E5" w:rsidRDefault="005C335E" w:rsidP="00684058">
          <w:pPr>
            <w:pStyle w:val="Standard6pt"/>
            <w:suppressAutoHyphens/>
            <w:ind w:left="0"/>
            <w:rPr>
              <w:sz w:val="16"/>
            </w:rPr>
          </w:pPr>
          <w:proofErr w:type="spellStart"/>
          <w:r w:rsidRPr="001D32E5">
            <w:rPr>
              <w:sz w:val="16"/>
            </w:rPr>
            <w:t>Dok</w:t>
          </w:r>
          <w:proofErr w:type="spellEnd"/>
          <w:r w:rsidRPr="001D32E5">
            <w:rPr>
              <w:sz w:val="16"/>
            </w:rPr>
            <w:t>.:</w:t>
          </w:r>
        </w:p>
      </w:tc>
      <w:tc>
        <w:tcPr>
          <w:tcW w:w="1706" w:type="dxa"/>
          <w:vAlign w:val="center"/>
        </w:tcPr>
        <w:p w14:paraId="0287E7DF" w14:textId="77777777" w:rsidR="005C335E" w:rsidRPr="001D32E5" w:rsidRDefault="001D32E5" w:rsidP="001D32E5">
          <w:pPr>
            <w:pStyle w:val="Standard6pt"/>
            <w:suppressAutoHyphens/>
            <w:ind w:left="0"/>
            <w:rPr>
              <w:sz w:val="16"/>
            </w:rPr>
          </w:pPr>
          <w:r w:rsidRPr="001D32E5">
            <w:rPr>
              <w:sz w:val="16"/>
            </w:rPr>
            <w:t>09</w:t>
          </w:r>
          <w:r w:rsidR="00407AEB" w:rsidRPr="001D32E5">
            <w:rPr>
              <w:sz w:val="16"/>
            </w:rPr>
            <w:t>0</w:t>
          </w:r>
          <w:r w:rsidRPr="001D32E5">
            <w:rPr>
              <w:sz w:val="16"/>
            </w:rPr>
            <w:t>3</w:t>
          </w:r>
          <w:r w:rsidR="00407AEB" w:rsidRPr="001D32E5">
            <w:rPr>
              <w:sz w:val="16"/>
            </w:rPr>
            <w:t>00</w:t>
          </w:r>
          <w:r w:rsidR="005C335E" w:rsidRPr="001D32E5">
            <w:rPr>
              <w:sz w:val="16"/>
            </w:rPr>
            <w:t>_PB_01</w:t>
          </w:r>
        </w:p>
      </w:tc>
    </w:tr>
    <w:tr w:rsidR="005C335E" w14:paraId="4021EF29" w14:textId="77777777" w:rsidTr="001D32E5">
      <w:trPr>
        <w:jc w:val="center"/>
      </w:trPr>
      <w:tc>
        <w:tcPr>
          <w:tcW w:w="2263" w:type="dxa"/>
          <w:vMerge/>
          <w:vAlign w:val="center"/>
        </w:tcPr>
        <w:p w14:paraId="7C7D2A23" w14:textId="77777777" w:rsidR="005C335E" w:rsidRDefault="005C335E" w:rsidP="00684058">
          <w:pPr>
            <w:pStyle w:val="Standard8pt"/>
            <w:suppressAutoHyphens/>
          </w:pPr>
        </w:p>
      </w:tc>
      <w:tc>
        <w:tcPr>
          <w:tcW w:w="4962" w:type="dxa"/>
          <w:vMerge/>
          <w:shd w:val="clear" w:color="auto" w:fill="auto"/>
          <w:vAlign w:val="center"/>
        </w:tcPr>
        <w:p w14:paraId="68C6705B" w14:textId="77777777" w:rsidR="005C335E" w:rsidRDefault="005C335E" w:rsidP="00684058">
          <w:pPr>
            <w:pStyle w:val="Standard8pt"/>
            <w:suppressAutoHyphens/>
          </w:pPr>
        </w:p>
      </w:tc>
      <w:tc>
        <w:tcPr>
          <w:tcW w:w="708" w:type="dxa"/>
          <w:vAlign w:val="center"/>
        </w:tcPr>
        <w:p w14:paraId="1FD145C7" w14:textId="77777777" w:rsidR="005C335E" w:rsidRPr="001D32E5" w:rsidRDefault="005C335E" w:rsidP="00684058">
          <w:pPr>
            <w:pStyle w:val="Standard6pt"/>
            <w:suppressAutoHyphens/>
            <w:ind w:left="0"/>
            <w:rPr>
              <w:sz w:val="16"/>
            </w:rPr>
          </w:pPr>
          <w:r w:rsidRPr="001D32E5">
            <w:rPr>
              <w:sz w:val="16"/>
            </w:rPr>
            <w:t>Rev.:</w:t>
          </w:r>
        </w:p>
      </w:tc>
      <w:tc>
        <w:tcPr>
          <w:tcW w:w="1706" w:type="dxa"/>
          <w:vAlign w:val="center"/>
        </w:tcPr>
        <w:p w14:paraId="3A6E9A4A" w14:textId="77777777" w:rsidR="005C335E" w:rsidRPr="001D32E5" w:rsidRDefault="00E32232" w:rsidP="00684058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00</w:t>
          </w:r>
        </w:p>
      </w:tc>
    </w:tr>
    <w:tr w:rsidR="00C115D0" w14:paraId="12916282" w14:textId="77777777" w:rsidTr="001D32E5">
      <w:trPr>
        <w:trHeight w:val="581"/>
        <w:jc w:val="center"/>
      </w:trPr>
      <w:tc>
        <w:tcPr>
          <w:tcW w:w="2263" w:type="dxa"/>
          <w:vMerge/>
          <w:vAlign w:val="center"/>
        </w:tcPr>
        <w:p w14:paraId="70E0CF68" w14:textId="77777777" w:rsidR="00C115D0" w:rsidRDefault="00C115D0" w:rsidP="00684058">
          <w:pPr>
            <w:pStyle w:val="Standard8pt"/>
            <w:suppressAutoHyphens/>
          </w:pPr>
        </w:p>
      </w:tc>
      <w:tc>
        <w:tcPr>
          <w:tcW w:w="4962" w:type="dxa"/>
          <w:shd w:val="clear" w:color="auto" w:fill="auto"/>
          <w:vAlign w:val="center"/>
        </w:tcPr>
        <w:p w14:paraId="7B81CEF9" w14:textId="77777777" w:rsidR="00C115D0" w:rsidRPr="007F7537" w:rsidRDefault="00407AEB" w:rsidP="00407AEB">
          <w:pPr>
            <w:pStyle w:val="Titel1"/>
          </w:pPr>
          <w:r>
            <w:t>Managementbewertung</w:t>
          </w:r>
        </w:p>
      </w:tc>
      <w:tc>
        <w:tcPr>
          <w:tcW w:w="708" w:type="dxa"/>
          <w:vAlign w:val="center"/>
        </w:tcPr>
        <w:p w14:paraId="3DEE32F3" w14:textId="77777777" w:rsidR="00C115D0" w:rsidRPr="001D32E5" w:rsidRDefault="00C115D0" w:rsidP="00684058">
          <w:pPr>
            <w:pStyle w:val="Standard6pt"/>
            <w:suppressAutoHyphens/>
            <w:ind w:left="0"/>
            <w:rPr>
              <w:sz w:val="16"/>
            </w:rPr>
          </w:pPr>
          <w:r w:rsidRPr="001D32E5">
            <w:rPr>
              <w:sz w:val="16"/>
            </w:rPr>
            <w:t>Seite:</w:t>
          </w:r>
        </w:p>
      </w:tc>
      <w:tc>
        <w:tcPr>
          <w:tcW w:w="1706" w:type="dxa"/>
          <w:vAlign w:val="center"/>
        </w:tcPr>
        <w:p w14:paraId="76255DEE" w14:textId="77777777" w:rsidR="00C115D0" w:rsidRPr="001D32E5" w:rsidRDefault="00BA68C2" w:rsidP="00684058">
          <w:pPr>
            <w:pStyle w:val="Standard6pt"/>
            <w:suppressAutoHyphens/>
            <w:ind w:left="0"/>
            <w:rPr>
              <w:sz w:val="16"/>
            </w:rPr>
          </w:pPr>
          <w:r w:rsidRPr="001D32E5">
            <w:rPr>
              <w:sz w:val="16"/>
              <w:szCs w:val="24"/>
            </w:rPr>
            <w:fldChar w:fldCharType="begin"/>
          </w:r>
          <w:r w:rsidR="00C115D0" w:rsidRPr="001D32E5">
            <w:rPr>
              <w:sz w:val="16"/>
              <w:szCs w:val="24"/>
            </w:rPr>
            <w:instrText xml:space="preserve"> PAGE </w:instrText>
          </w:r>
          <w:r w:rsidRPr="001D32E5">
            <w:rPr>
              <w:sz w:val="16"/>
              <w:szCs w:val="24"/>
            </w:rPr>
            <w:fldChar w:fldCharType="separate"/>
          </w:r>
          <w:r w:rsidR="001A7B80">
            <w:rPr>
              <w:noProof/>
              <w:sz w:val="16"/>
              <w:szCs w:val="24"/>
            </w:rPr>
            <w:t>2</w:t>
          </w:r>
          <w:r w:rsidRPr="001D32E5">
            <w:rPr>
              <w:sz w:val="16"/>
              <w:szCs w:val="24"/>
            </w:rPr>
            <w:fldChar w:fldCharType="end"/>
          </w:r>
          <w:r w:rsidR="00C115D0" w:rsidRPr="001D32E5">
            <w:rPr>
              <w:sz w:val="16"/>
              <w:szCs w:val="24"/>
            </w:rPr>
            <w:t xml:space="preserve"> von </w:t>
          </w:r>
          <w:r w:rsidR="000C79C4" w:rsidRPr="001D32E5">
            <w:rPr>
              <w:sz w:val="16"/>
            </w:rPr>
            <w:fldChar w:fldCharType="begin"/>
          </w:r>
          <w:r w:rsidR="000C79C4" w:rsidRPr="001D32E5">
            <w:rPr>
              <w:sz w:val="16"/>
            </w:rPr>
            <w:instrText xml:space="preserve"> NUMPAGES </w:instrText>
          </w:r>
          <w:r w:rsidR="000C79C4" w:rsidRPr="001D32E5">
            <w:rPr>
              <w:sz w:val="16"/>
            </w:rPr>
            <w:fldChar w:fldCharType="separate"/>
          </w:r>
          <w:r w:rsidR="001A7B80">
            <w:rPr>
              <w:noProof/>
              <w:sz w:val="16"/>
            </w:rPr>
            <w:t>2</w:t>
          </w:r>
          <w:r w:rsidR="000C79C4" w:rsidRPr="001D32E5">
            <w:rPr>
              <w:noProof/>
              <w:sz w:val="16"/>
            </w:rPr>
            <w:fldChar w:fldCharType="end"/>
          </w:r>
        </w:p>
      </w:tc>
    </w:tr>
  </w:tbl>
  <w:p w14:paraId="6E7CD031" w14:textId="77777777" w:rsidR="00C115D0" w:rsidRDefault="00C115D0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2CF03FF2"/>
    <w:multiLevelType w:val="hybridMultilevel"/>
    <w:tmpl w:val="2820AA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1D6E"/>
    <w:multiLevelType w:val="hybridMultilevel"/>
    <w:tmpl w:val="9222AF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779"/>
    <w:multiLevelType w:val="hybridMultilevel"/>
    <w:tmpl w:val="AF2CD7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5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6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 w16cid:durableId="386953643">
    <w:abstractNumId w:val="0"/>
  </w:num>
  <w:num w:numId="2" w16cid:durableId="1545605627">
    <w:abstractNumId w:val="5"/>
  </w:num>
  <w:num w:numId="3" w16cid:durableId="1693530344">
    <w:abstractNumId w:val="4"/>
  </w:num>
  <w:num w:numId="4" w16cid:durableId="1133063230">
    <w:abstractNumId w:val="6"/>
  </w:num>
  <w:num w:numId="5" w16cid:durableId="596443168">
    <w:abstractNumId w:val="1"/>
  </w:num>
  <w:num w:numId="6" w16cid:durableId="184907155">
    <w:abstractNumId w:val="0"/>
  </w:num>
  <w:num w:numId="7" w16cid:durableId="646477923">
    <w:abstractNumId w:val="2"/>
  </w:num>
  <w:num w:numId="8" w16cid:durableId="541670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3"/>
    <w:rsid w:val="00066692"/>
    <w:rsid w:val="00070232"/>
    <w:rsid w:val="000A663B"/>
    <w:rsid w:val="000B7CAC"/>
    <w:rsid w:val="000C13CD"/>
    <w:rsid w:val="000C308A"/>
    <w:rsid w:val="000C79C4"/>
    <w:rsid w:val="000E75CE"/>
    <w:rsid w:val="0010378C"/>
    <w:rsid w:val="001100B1"/>
    <w:rsid w:val="00126C3C"/>
    <w:rsid w:val="00133F7D"/>
    <w:rsid w:val="00144151"/>
    <w:rsid w:val="001803D0"/>
    <w:rsid w:val="00181811"/>
    <w:rsid w:val="001854A3"/>
    <w:rsid w:val="001A7B80"/>
    <w:rsid w:val="001B4EF4"/>
    <w:rsid w:val="001C6245"/>
    <w:rsid w:val="001D32E5"/>
    <w:rsid w:val="00205EE3"/>
    <w:rsid w:val="002113F4"/>
    <w:rsid w:val="00234A33"/>
    <w:rsid w:val="00253319"/>
    <w:rsid w:val="00253401"/>
    <w:rsid w:val="002809D0"/>
    <w:rsid w:val="00284AF3"/>
    <w:rsid w:val="002B2F55"/>
    <w:rsid w:val="002E1C03"/>
    <w:rsid w:val="002E5B95"/>
    <w:rsid w:val="0033021B"/>
    <w:rsid w:val="00336F15"/>
    <w:rsid w:val="003428EE"/>
    <w:rsid w:val="003437C4"/>
    <w:rsid w:val="0036178F"/>
    <w:rsid w:val="0038131C"/>
    <w:rsid w:val="00386ADF"/>
    <w:rsid w:val="00387448"/>
    <w:rsid w:val="003A5C20"/>
    <w:rsid w:val="003B51D1"/>
    <w:rsid w:val="003C6CC7"/>
    <w:rsid w:val="003F331A"/>
    <w:rsid w:val="00400D9A"/>
    <w:rsid w:val="004044A5"/>
    <w:rsid w:val="00407AEB"/>
    <w:rsid w:val="00483B5F"/>
    <w:rsid w:val="004972BE"/>
    <w:rsid w:val="004C38B7"/>
    <w:rsid w:val="004D1DD6"/>
    <w:rsid w:val="00504007"/>
    <w:rsid w:val="00511E63"/>
    <w:rsid w:val="005131BA"/>
    <w:rsid w:val="005429E7"/>
    <w:rsid w:val="00554580"/>
    <w:rsid w:val="0055602D"/>
    <w:rsid w:val="00556D57"/>
    <w:rsid w:val="0059268F"/>
    <w:rsid w:val="00595A5E"/>
    <w:rsid w:val="00596798"/>
    <w:rsid w:val="005C335E"/>
    <w:rsid w:val="005C379F"/>
    <w:rsid w:val="005C70EC"/>
    <w:rsid w:val="005D4F93"/>
    <w:rsid w:val="005E0273"/>
    <w:rsid w:val="005E6B80"/>
    <w:rsid w:val="006161DA"/>
    <w:rsid w:val="00684058"/>
    <w:rsid w:val="006A578B"/>
    <w:rsid w:val="006B49DF"/>
    <w:rsid w:val="006B570C"/>
    <w:rsid w:val="006C047C"/>
    <w:rsid w:val="006D261D"/>
    <w:rsid w:val="006E6919"/>
    <w:rsid w:val="007042AA"/>
    <w:rsid w:val="00706BB9"/>
    <w:rsid w:val="007273F4"/>
    <w:rsid w:val="00731DCA"/>
    <w:rsid w:val="0073630C"/>
    <w:rsid w:val="007F7537"/>
    <w:rsid w:val="00811ADA"/>
    <w:rsid w:val="00835929"/>
    <w:rsid w:val="00851A5D"/>
    <w:rsid w:val="008542E5"/>
    <w:rsid w:val="00877E2D"/>
    <w:rsid w:val="008817D3"/>
    <w:rsid w:val="00882940"/>
    <w:rsid w:val="008A4449"/>
    <w:rsid w:val="008B15CD"/>
    <w:rsid w:val="008B16BF"/>
    <w:rsid w:val="008C4AF5"/>
    <w:rsid w:val="008E02AA"/>
    <w:rsid w:val="008F41D3"/>
    <w:rsid w:val="009226AC"/>
    <w:rsid w:val="00956C7F"/>
    <w:rsid w:val="00963A02"/>
    <w:rsid w:val="00965C2B"/>
    <w:rsid w:val="00982C17"/>
    <w:rsid w:val="00985D61"/>
    <w:rsid w:val="009E46E3"/>
    <w:rsid w:val="00A0180B"/>
    <w:rsid w:val="00A04FD2"/>
    <w:rsid w:val="00A04FE0"/>
    <w:rsid w:val="00A10B06"/>
    <w:rsid w:val="00A304B1"/>
    <w:rsid w:val="00A6164E"/>
    <w:rsid w:val="00A84C8A"/>
    <w:rsid w:val="00A87F4F"/>
    <w:rsid w:val="00AE5E87"/>
    <w:rsid w:val="00AE7892"/>
    <w:rsid w:val="00B61729"/>
    <w:rsid w:val="00B82E71"/>
    <w:rsid w:val="00B90CA5"/>
    <w:rsid w:val="00BA68C2"/>
    <w:rsid w:val="00C10392"/>
    <w:rsid w:val="00C115D0"/>
    <w:rsid w:val="00C1699F"/>
    <w:rsid w:val="00C26E12"/>
    <w:rsid w:val="00C41278"/>
    <w:rsid w:val="00C72FD0"/>
    <w:rsid w:val="00C84BF8"/>
    <w:rsid w:val="00CA286C"/>
    <w:rsid w:val="00CA5026"/>
    <w:rsid w:val="00CE29DC"/>
    <w:rsid w:val="00CF437F"/>
    <w:rsid w:val="00D00FED"/>
    <w:rsid w:val="00D37D6F"/>
    <w:rsid w:val="00D574C9"/>
    <w:rsid w:val="00D67F1C"/>
    <w:rsid w:val="00D7093F"/>
    <w:rsid w:val="00D8663C"/>
    <w:rsid w:val="00D923FE"/>
    <w:rsid w:val="00DB6D17"/>
    <w:rsid w:val="00DC62C2"/>
    <w:rsid w:val="00DE60AA"/>
    <w:rsid w:val="00DF0AF2"/>
    <w:rsid w:val="00DF3439"/>
    <w:rsid w:val="00E209A5"/>
    <w:rsid w:val="00E32232"/>
    <w:rsid w:val="00E82EF0"/>
    <w:rsid w:val="00E84B74"/>
    <w:rsid w:val="00EA5A77"/>
    <w:rsid w:val="00F4696B"/>
    <w:rsid w:val="00F57F4F"/>
    <w:rsid w:val="00F86D35"/>
    <w:rsid w:val="00FC0BFE"/>
    <w:rsid w:val="00FC6142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3A3B0E"/>
  <w15:docId w15:val="{54E4AD89-2898-48B0-A1C7-504B3E21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6E12"/>
    <w:pPr>
      <w:keepNext/>
      <w:ind w:left="340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9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7F4F"/>
    <w:pPr>
      <w:ind w:left="720"/>
      <w:contextualSpacing/>
    </w:pPr>
  </w:style>
  <w:style w:type="character" w:styleId="Hyperlink">
    <w:name w:val="Hyperlink"/>
    <w:basedOn w:val="Absatz-Standardschriftart"/>
    <w:rsid w:val="00D5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\Desktop\ISO%209001\0402_Dokumentation\040203_VO_01_Vorlage_P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F2DF-29E7-4762-9CBC-B540A09A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040203_VO_01_Vorlage_PB</Template>
  <TotalTime>0</TotalTime>
  <Pages>2</Pages>
  <Words>219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 05</vt:lpstr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 05</dc:title>
  <dc:creator>OCW</dc:creator>
  <cp:lastModifiedBy>Andrea Kraus</cp:lastModifiedBy>
  <cp:revision>14</cp:revision>
  <cp:lastPrinted>2010-04-02T06:46:00Z</cp:lastPrinted>
  <dcterms:created xsi:type="dcterms:W3CDTF">2023-12-04T21:15:00Z</dcterms:created>
  <dcterms:modified xsi:type="dcterms:W3CDTF">2023-12-04T21:36:00Z</dcterms:modified>
</cp:coreProperties>
</file>