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7A83" w14:textId="77777777" w:rsidR="0064633B" w:rsidRPr="00945B34" w:rsidRDefault="0064633B" w:rsidP="0064633B">
      <w:pPr>
        <w:rPr>
          <w:rFonts w:cs="Arial"/>
          <w:b/>
          <w:bCs/>
          <w:sz w:val="28"/>
          <w:szCs w:val="32"/>
          <w:lang w:val="de-AT"/>
        </w:rPr>
      </w:pPr>
      <w:r w:rsidRPr="00945B34">
        <w:rPr>
          <w:rFonts w:cs="Arial"/>
          <w:b/>
          <w:bCs/>
          <w:sz w:val="28"/>
          <w:szCs w:val="32"/>
        </w:rPr>
        <w:t>Vision</w:t>
      </w:r>
      <w:r w:rsidR="00235C2B">
        <w:rPr>
          <w:rStyle w:val="Funotenzeichen"/>
          <w:rFonts w:cs="Arial"/>
          <w:b/>
          <w:bCs/>
          <w:sz w:val="28"/>
          <w:szCs w:val="32"/>
        </w:rPr>
        <w:footnoteReference w:id="1"/>
      </w:r>
    </w:p>
    <w:p w14:paraId="50BBF12B" w14:textId="77777777" w:rsidR="0064633B" w:rsidRDefault="0064633B" w:rsidP="004A068B">
      <w:pPr>
        <w:spacing w:before="120" w:after="120"/>
      </w:pPr>
      <w:r w:rsidRPr="0065342C">
        <w:t xml:space="preserve">Wir wollen </w:t>
      </w:r>
      <w:r w:rsidR="004A068B">
        <w:t>&lt;bei jedem Kunden&gt;</w:t>
      </w:r>
      <w:r w:rsidRPr="0065342C">
        <w:t xml:space="preserve"> </w:t>
      </w:r>
      <w:r w:rsidR="004A068B">
        <w:t xml:space="preserve">in der </w:t>
      </w:r>
      <w:r w:rsidR="004A068B">
        <w:rPr>
          <w:sz w:val="18"/>
        </w:rPr>
        <w:t>&lt;Region</w:t>
      </w:r>
      <w:r w:rsidR="004A068B">
        <w:rPr>
          <w:sz w:val="16"/>
        </w:rPr>
        <w:t>&gt;</w:t>
      </w:r>
      <w:r w:rsidRPr="004A068B">
        <w:rPr>
          <w:sz w:val="18"/>
        </w:rPr>
        <w:t xml:space="preserve"> </w:t>
      </w:r>
      <w:r w:rsidRPr="0065342C">
        <w:t xml:space="preserve">mit unseren </w:t>
      </w:r>
      <w:r w:rsidR="004A068B">
        <w:t>&lt;Produkten&gt;</w:t>
      </w:r>
      <w:r w:rsidRPr="0065342C">
        <w:t xml:space="preserve"> </w:t>
      </w:r>
      <w:r>
        <w:t>vertreten sein.</w:t>
      </w:r>
    </w:p>
    <w:p w14:paraId="551FE8F2" w14:textId="77777777" w:rsidR="0064633B" w:rsidRDefault="0064633B" w:rsidP="0064633B">
      <w:pPr>
        <w:rPr>
          <w:rFonts w:cs="Arial"/>
          <w:bCs/>
          <w:sz w:val="16"/>
          <w:szCs w:val="32"/>
        </w:rPr>
      </w:pPr>
      <w:r w:rsidRPr="00945B34">
        <w:rPr>
          <w:rFonts w:cs="Arial"/>
          <w:b/>
          <w:bCs/>
          <w:sz w:val="28"/>
          <w:szCs w:val="32"/>
        </w:rPr>
        <w:t>Mission</w:t>
      </w:r>
      <w:r w:rsidR="00235C2B">
        <w:rPr>
          <w:rStyle w:val="Funotenzeichen"/>
          <w:rFonts w:cs="Arial"/>
          <w:b/>
          <w:bCs/>
          <w:sz w:val="28"/>
          <w:szCs w:val="32"/>
        </w:rPr>
        <w:footnoteReference w:id="2"/>
      </w:r>
    </w:p>
    <w:p w14:paraId="44385C16" w14:textId="77777777" w:rsidR="00620F7F" w:rsidRDefault="00620F7F" w:rsidP="00620F7F">
      <w:pPr>
        <w:spacing w:before="120" w:after="120"/>
      </w:pPr>
      <w:r>
        <w:t>Die Firma</w:t>
      </w:r>
      <w:r w:rsidR="00612845" w:rsidRPr="0065342C">
        <w:t xml:space="preserve"> </w:t>
      </w:r>
      <w:r w:rsidR="004A068B">
        <w:t>&lt;Firmenname&gt;</w:t>
      </w:r>
      <w:r>
        <w:t xml:space="preserve">bringt </w:t>
      </w:r>
      <w:r w:rsidR="00612845" w:rsidRPr="0065342C">
        <w:t>in erster Linie sichere und einfach zu montierende Produkte, nach dem aktuellen Stand der Technik</w:t>
      </w:r>
      <w:r w:rsidR="00612845">
        <w:t>, auf den Markt</w:t>
      </w:r>
      <w:r>
        <w:t>.</w:t>
      </w:r>
    </w:p>
    <w:p w14:paraId="41319F78" w14:textId="77777777" w:rsidR="00FD5979" w:rsidRDefault="00FD5979" w:rsidP="0093782D">
      <w:r w:rsidRPr="0065342C">
        <w:t xml:space="preserve">Um diese Ansprüche zu erfüllen, spielen für uns </w:t>
      </w:r>
      <w:r>
        <w:t xml:space="preserve">das </w:t>
      </w:r>
      <w:r w:rsidRPr="0065342C">
        <w:t>Ausbild</w:t>
      </w:r>
      <w:r>
        <w:t>en</w:t>
      </w:r>
      <w:r w:rsidRPr="0065342C">
        <w:t xml:space="preserve"> und Weiterentwick</w:t>
      </w:r>
      <w:r>
        <w:t>eln</w:t>
      </w:r>
      <w:r w:rsidRPr="0065342C">
        <w:t xml:space="preserve"> unserer Mitarbeiter sowie eine eigenverantwortliche Arbeitsweise eine tragende Rolle. Wir legen Wert auf gegenseitiges Vertrauen und ein partnerschaftliches Verhältnis </w:t>
      </w:r>
      <w:r w:rsidR="0093782D">
        <w:t>untereinander.</w:t>
      </w:r>
    </w:p>
    <w:p w14:paraId="27BF9284" w14:textId="77777777" w:rsidR="00FD5979" w:rsidRPr="00620F7F" w:rsidRDefault="00FD5979" w:rsidP="00FD5979">
      <w:pPr>
        <w:spacing w:before="120" w:after="120"/>
      </w:pPr>
      <w:r>
        <w:t xml:space="preserve">Um sich auf den Marktauftritt und das Erfüllen der Kundenforderungen konzentrieren zu können, werden mit dem Entwickeln sowie mit dem Herstellen der Produkte eigenständige, langfristig mit </w:t>
      </w:r>
      <w:r w:rsidR="004A068B">
        <w:t>&lt;Firmenname&gt;</w:t>
      </w:r>
      <w:r>
        <w:t>verbundene, Firmen beauftragt.</w:t>
      </w:r>
    </w:p>
    <w:p w14:paraId="7B649636" w14:textId="77777777" w:rsidR="00FD5979" w:rsidRPr="00612845" w:rsidRDefault="00FD5979" w:rsidP="00FD5979">
      <w:pPr>
        <w:spacing w:before="120" w:after="120"/>
      </w:pPr>
      <w:r w:rsidRPr="0065342C">
        <w:t xml:space="preserve">Durch </w:t>
      </w:r>
      <w:r>
        <w:t xml:space="preserve">das interne </w:t>
      </w:r>
      <w:r w:rsidRPr="0065342C">
        <w:t>Produkt</w:t>
      </w:r>
      <w:r>
        <w:t>management</w:t>
      </w:r>
      <w:r w:rsidRPr="0065342C">
        <w:t>, Zusammenarbeit mit verschiedenen Versicherungsanstalten, Arbeitssicherheitsbehörden und Arbeits</w:t>
      </w:r>
      <w:r>
        <w:t>sicherheits</w:t>
      </w:r>
      <w:r w:rsidRPr="0065342C">
        <w:t xml:space="preserve">kreisen, sowie durch moderne Prüfverfahren, setzt </w:t>
      </w:r>
      <w:r w:rsidR="004A068B">
        <w:t>&lt;Firmenname&gt;</w:t>
      </w:r>
      <w:r w:rsidRPr="0065342C">
        <w:t xml:space="preserve">stets neue Akzente </w:t>
      </w:r>
      <w:r>
        <w:t xml:space="preserve">bezogen auf die Montierbarkeit und die Sicherheit </w:t>
      </w:r>
      <w:r w:rsidRPr="0065342C">
        <w:t>in der Arbeitssicherheitsbranche.</w:t>
      </w:r>
    </w:p>
    <w:p w14:paraId="5CE381AA" w14:textId="77777777" w:rsidR="00FD5979" w:rsidRPr="00620F7F" w:rsidRDefault="00FD5979" w:rsidP="00FD5979">
      <w:pPr>
        <w:spacing w:before="120" w:after="120"/>
      </w:pPr>
      <w:r>
        <w:t xml:space="preserve">Um die Märkte umfassend bearbeiten zu können, arbeiten wir weltweit mit </w:t>
      </w:r>
      <w:r w:rsidRPr="0065342C">
        <w:t>Partner</w:t>
      </w:r>
      <w:r>
        <w:t>n für den Handel, die Projekte und die Montagen zusammen.</w:t>
      </w:r>
    </w:p>
    <w:p w14:paraId="1EF22DE7" w14:textId="77777777" w:rsidR="00FD5979" w:rsidRPr="00620F7F" w:rsidRDefault="00FD5979" w:rsidP="00FD5979">
      <w:pPr>
        <w:spacing w:before="120" w:after="120"/>
      </w:pPr>
      <w:r w:rsidRPr="0065342C">
        <w:t>Unsere Kunden</w:t>
      </w:r>
      <w:r>
        <w:t>, unsere Partner</w:t>
      </w:r>
      <w:r w:rsidRPr="0065342C">
        <w:t xml:space="preserve"> und unsere Lieferanten betrachten wir als Partner. Vertrauen und </w:t>
      </w:r>
      <w:r>
        <w:t xml:space="preserve">ein fairer Umgang </w:t>
      </w:r>
      <w:r w:rsidRPr="0065342C">
        <w:t xml:space="preserve">sind </w:t>
      </w:r>
      <w:r w:rsidR="00E85384">
        <w:t>klare</w:t>
      </w:r>
      <w:r w:rsidRPr="0065342C">
        <w:t xml:space="preserve"> Elemente </w:t>
      </w:r>
      <w:r>
        <w:t>unserer</w:t>
      </w:r>
      <w:r w:rsidRPr="0065342C">
        <w:t xml:space="preserve"> Zusammenar</w:t>
      </w:r>
      <w:r>
        <w:t>beit.</w:t>
      </w:r>
    </w:p>
    <w:p w14:paraId="4BD7B3E9" w14:textId="77777777" w:rsidR="00E80930" w:rsidRDefault="00E80930" w:rsidP="0064633B"/>
    <w:p w14:paraId="2D1DC5F1" w14:textId="0F752953" w:rsidR="0064633B" w:rsidRPr="00945B34" w:rsidRDefault="0064633B" w:rsidP="0064633B">
      <w:pPr>
        <w:rPr>
          <w:lang w:val="de-AT"/>
        </w:rPr>
      </w:pPr>
      <w:r w:rsidRPr="00945B34">
        <w:rPr>
          <w:b/>
          <w:bCs/>
          <w:sz w:val="28"/>
        </w:rPr>
        <w:t>Politik</w:t>
      </w:r>
      <w:r w:rsidR="00235C2B">
        <w:rPr>
          <w:rStyle w:val="Funotenzeichen"/>
          <w:b/>
          <w:bCs/>
          <w:sz w:val="28"/>
        </w:rPr>
        <w:footnoteReference w:id="3"/>
      </w:r>
      <w:r w:rsidR="00EE689B" w:rsidRPr="00EE689B">
        <w:rPr>
          <w:b/>
          <w:bCs/>
          <w:sz w:val="28"/>
          <w:vertAlign w:val="superscript"/>
        </w:rPr>
        <w:t>,</w:t>
      </w:r>
      <w:r w:rsidR="00691DCB">
        <w:rPr>
          <w:rStyle w:val="Funotenzeichen"/>
          <w:b/>
          <w:bCs/>
          <w:sz w:val="28"/>
        </w:rPr>
        <w:footnoteReference w:id="4"/>
      </w:r>
    </w:p>
    <w:p w14:paraId="6A3F6F49" w14:textId="77777777" w:rsidR="00FD5979" w:rsidRDefault="0064633B" w:rsidP="00FD5979">
      <w:r w:rsidRPr="00945B34">
        <w:t>Unser hoher Anspruch an die Qualität sowie die Sicherheit unserer Produkte und Dienstleistungen sichert uns den langfristi</w:t>
      </w:r>
      <w:r>
        <w:t xml:space="preserve">gen Erfolg auf unseren Märkten. </w:t>
      </w:r>
    </w:p>
    <w:p w14:paraId="1E9D4154" w14:textId="77777777" w:rsidR="0064633B" w:rsidRDefault="0064633B" w:rsidP="00FD5979">
      <w:pPr>
        <w:jc w:val="right"/>
        <w:rPr>
          <w:sz w:val="14"/>
        </w:rPr>
      </w:pPr>
      <w:r w:rsidRPr="00FD5979">
        <w:rPr>
          <w:sz w:val="14"/>
        </w:rPr>
        <w:t>(Stammkundenanteil, Reklamationen, ...)</w:t>
      </w:r>
    </w:p>
    <w:p w14:paraId="11DFE605" w14:textId="77777777" w:rsidR="00E91BA5" w:rsidRPr="00FD5979" w:rsidRDefault="00E91BA5" w:rsidP="00FD5979">
      <w:pPr>
        <w:jc w:val="right"/>
        <w:rPr>
          <w:sz w:val="14"/>
          <w:lang w:val="de-AT"/>
        </w:rPr>
      </w:pPr>
    </w:p>
    <w:p w14:paraId="558811A0" w14:textId="77777777" w:rsidR="00FD5979" w:rsidRPr="00FD5979" w:rsidRDefault="0064633B" w:rsidP="00FD5979">
      <w:pPr>
        <w:rPr>
          <w:lang w:val="de-AT"/>
        </w:rPr>
      </w:pPr>
      <w:r w:rsidRPr="00945B34">
        <w:t xml:space="preserve">Wir verkaufen </w:t>
      </w:r>
      <w:r w:rsidR="004A068B">
        <w:t>&lt;Produkte&gt;</w:t>
      </w:r>
      <w:r w:rsidRPr="00945B34">
        <w:t xml:space="preserve"> mit erprobten Technologien.</w:t>
      </w:r>
    </w:p>
    <w:p w14:paraId="60190FB9" w14:textId="77777777" w:rsidR="0064633B" w:rsidRDefault="0064633B" w:rsidP="00FD5979">
      <w:pPr>
        <w:jc w:val="right"/>
        <w:rPr>
          <w:sz w:val="14"/>
        </w:rPr>
      </w:pPr>
      <w:r w:rsidRPr="00FD5979">
        <w:rPr>
          <w:sz w:val="14"/>
        </w:rPr>
        <w:t>(Rückmeldungen vom Kunden, ...)</w:t>
      </w:r>
    </w:p>
    <w:p w14:paraId="3C7D1BED" w14:textId="77777777" w:rsidR="00E91BA5" w:rsidRPr="00FD5979" w:rsidRDefault="00E91BA5" w:rsidP="00FD5979">
      <w:pPr>
        <w:jc w:val="right"/>
        <w:rPr>
          <w:sz w:val="14"/>
        </w:rPr>
      </w:pPr>
    </w:p>
    <w:p w14:paraId="26A52645" w14:textId="77777777" w:rsidR="00FD5979" w:rsidRPr="00E85384" w:rsidRDefault="0064633B" w:rsidP="00E85384">
      <w:pPr>
        <w:rPr>
          <w:lang w:val="de-AT"/>
        </w:rPr>
      </w:pPr>
      <w:r w:rsidRPr="00945B34">
        <w:t>Wir liefern s</w:t>
      </w:r>
      <w:r>
        <w:t xml:space="preserve">chnell, sicher und zuverlässig. </w:t>
      </w:r>
    </w:p>
    <w:p w14:paraId="28B9F05F" w14:textId="77777777" w:rsidR="0064633B" w:rsidRPr="00FD5979" w:rsidRDefault="00FD5979" w:rsidP="00FD5979">
      <w:pPr>
        <w:jc w:val="right"/>
        <w:rPr>
          <w:sz w:val="14"/>
        </w:rPr>
      </w:pPr>
      <w:r w:rsidRPr="00FD5979">
        <w:rPr>
          <w:sz w:val="14"/>
        </w:rPr>
        <w:t xml:space="preserve"> </w:t>
      </w:r>
      <w:r w:rsidR="0064633B" w:rsidRPr="00FD5979">
        <w:rPr>
          <w:sz w:val="14"/>
        </w:rPr>
        <w:t>(Zeitverzögerungen, Lieferzeit pro Auftrag, ...)</w:t>
      </w:r>
    </w:p>
    <w:p w14:paraId="0047350C" w14:textId="77777777" w:rsidR="00FD5979" w:rsidRDefault="0064633B" w:rsidP="00E85384">
      <w:r w:rsidRPr="00945B34">
        <w:t xml:space="preserve">Wir </w:t>
      </w:r>
      <w:r>
        <w:t>montieren</w:t>
      </w:r>
      <w:r w:rsidRPr="00945B34">
        <w:t xml:space="preserve"> </w:t>
      </w:r>
      <w:r>
        <w:t xml:space="preserve">unsere Produkte bzw. unterstützen </w:t>
      </w:r>
      <w:r w:rsidR="003124A0">
        <w:t>Kunden</w:t>
      </w:r>
      <w:r>
        <w:t xml:space="preserve"> beim Montieren (</w:t>
      </w:r>
      <w:r w:rsidR="00A26DE5">
        <w:t>Supervisor</w:t>
      </w:r>
      <w:r>
        <w:t>)</w:t>
      </w:r>
      <w:r w:rsidR="007C3348">
        <w:t>.</w:t>
      </w:r>
      <w:r>
        <w:t xml:space="preserve"> </w:t>
      </w:r>
    </w:p>
    <w:p w14:paraId="46CABA3E" w14:textId="77777777" w:rsidR="0064633B" w:rsidRDefault="00FD5979" w:rsidP="00FD5979">
      <w:pPr>
        <w:jc w:val="right"/>
        <w:rPr>
          <w:sz w:val="14"/>
        </w:rPr>
      </w:pPr>
      <w:r w:rsidRPr="00FD5979">
        <w:rPr>
          <w:sz w:val="14"/>
        </w:rPr>
        <w:t xml:space="preserve"> </w:t>
      </w:r>
      <w:r w:rsidR="0064633B" w:rsidRPr="00FD5979">
        <w:rPr>
          <w:sz w:val="14"/>
        </w:rPr>
        <w:t>(Anzahl der Montagen, Montagezeit ...)</w:t>
      </w:r>
    </w:p>
    <w:p w14:paraId="6A57AECB" w14:textId="77777777" w:rsidR="00E91BA5" w:rsidRPr="00FD5979" w:rsidRDefault="00E91BA5" w:rsidP="00FD5979">
      <w:pPr>
        <w:jc w:val="right"/>
        <w:rPr>
          <w:sz w:val="14"/>
        </w:rPr>
      </w:pPr>
    </w:p>
    <w:p w14:paraId="40D99AE8" w14:textId="77777777" w:rsidR="00FD5979" w:rsidRPr="00E85384" w:rsidRDefault="0064633B" w:rsidP="00E85384">
      <w:pPr>
        <w:rPr>
          <w:lang w:val="de-AT"/>
        </w:rPr>
      </w:pPr>
      <w:r w:rsidRPr="0064633B">
        <w:t>Wir schulen unsere Kunden und Partner</w:t>
      </w:r>
      <w:r w:rsidR="007C3348">
        <w:t>.</w:t>
      </w:r>
      <w:r w:rsidRPr="0064633B">
        <w:t xml:space="preserve"> </w:t>
      </w:r>
    </w:p>
    <w:p w14:paraId="7718851A" w14:textId="77777777" w:rsidR="0064633B" w:rsidRDefault="00FD5979" w:rsidP="00FD5979">
      <w:pPr>
        <w:jc w:val="right"/>
        <w:rPr>
          <w:sz w:val="14"/>
        </w:rPr>
      </w:pPr>
      <w:r w:rsidRPr="00FD5979">
        <w:rPr>
          <w:sz w:val="14"/>
        </w:rPr>
        <w:t xml:space="preserve"> </w:t>
      </w:r>
      <w:r w:rsidR="0064633B" w:rsidRPr="00FD5979">
        <w:rPr>
          <w:sz w:val="14"/>
        </w:rPr>
        <w:t>(Anzahl Kunden/Partner-Schulungen...)</w:t>
      </w:r>
    </w:p>
    <w:p w14:paraId="02B739F3" w14:textId="77777777" w:rsidR="00E91BA5" w:rsidRPr="00FD5979" w:rsidRDefault="00E91BA5" w:rsidP="00FD5979">
      <w:pPr>
        <w:jc w:val="right"/>
        <w:rPr>
          <w:sz w:val="14"/>
        </w:rPr>
      </w:pPr>
    </w:p>
    <w:p w14:paraId="4A36CA5C" w14:textId="77777777" w:rsidR="00FD5979" w:rsidRPr="00E85384" w:rsidRDefault="0064633B" w:rsidP="00E85384">
      <w:pPr>
        <w:rPr>
          <w:lang w:val="de-AT"/>
        </w:rPr>
      </w:pPr>
      <w:r w:rsidRPr="00945B34">
        <w:t>Wir haben Lösungen</w:t>
      </w:r>
      <w:r w:rsidR="007C3348">
        <w:t>,</w:t>
      </w:r>
      <w:r w:rsidRPr="00945B34">
        <w:t xml:space="preserve"> die den Bedürfnissen unserer Kunden entsprechen. </w:t>
      </w:r>
    </w:p>
    <w:p w14:paraId="32FE1646" w14:textId="77777777" w:rsidR="0064633B" w:rsidRPr="00FD5979" w:rsidRDefault="00FD5979" w:rsidP="00FD5979">
      <w:pPr>
        <w:jc w:val="right"/>
        <w:rPr>
          <w:sz w:val="14"/>
        </w:rPr>
      </w:pPr>
      <w:r w:rsidRPr="00FD5979">
        <w:rPr>
          <w:sz w:val="14"/>
        </w:rPr>
        <w:t xml:space="preserve"> </w:t>
      </w:r>
      <w:r w:rsidR="0064633B" w:rsidRPr="00FD5979">
        <w:rPr>
          <w:sz w:val="14"/>
        </w:rPr>
        <w:t>(Trefferquote, ... )</w:t>
      </w:r>
    </w:p>
    <w:p w14:paraId="58A946A8" w14:textId="77777777" w:rsidR="0064633B" w:rsidRPr="0085085D" w:rsidRDefault="0064633B" w:rsidP="0064633B">
      <w:pPr>
        <w:rPr>
          <w:sz w:val="14"/>
          <w:lang w:val="de-AT"/>
        </w:rPr>
      </w:pPr>
    </w:p>
    <w:p w14:paraId="710882F4" w14:textId="77777777" w:rsidR="00FD5979" w:rsidRPr="00E85384" w:rsidRDefault="0064633B" w:rsidP="00E85384">
      <w:pPr>
        <w:rPr>
          <w:sz w:val="14"/>
        </w:rPr>
      </w:pPr>
      <w:r w:rsidRPr="00945B34">
        <w:t>Unsere gut ausgebildeten Mitarbeiter sind kompetente und reaktionsschnelle Part</w:t>
      </w:r>
      <w:r w:rsidR="00E85384">
        <w:t>ner</w:t>
      </w:r>
      <w:r w:rsidR="007C3348">
        <w:t>.</w:t>
      </w:r>
    </w:p>
    <w:p w14:paraId="6E94C85E" w14:textId="77777777" w:rsidR="0064633B" w:rsidRPr="00FD5979" w:rsidRDefault="0064633B" w:rsidP="00FD5979">
      <w:pPr>
        <w:jc w:val="right"/>
        <w:rPr>
          <w:sz w:val="14"/>
        </w:rPr>
      </w:pPr>
      <w:r w:rsidRPr="00FD5979">
        <w:rPr>
          <w:sz w:val="14"/>
        </w:rPr>
        <w:t>(Schulungstage/Mitarbeiter, Reaktionszeit, ...)</w:t>
      </w:r>
    </w:p>
    <w:p w14:paraId="5CD7B68F" w14:textId="77777777" w:rsidR="0064633B" w:rsidRDefault="0064633B" w:rsidP="0064633B"/>
    <w:p w14:paraId="5A8361E4" w14:textId="77777777" w:rsidR="00C2209C" w:rsidRDefault="00C2209C" w:rsidP="0064633B"/>
    <w:p w14:paraId="7D4F4EC7" w14:textId="77777777" w:rsidR="0064633B" w:rsidRPr="00C2209C" w:rsidRDefault="0064633B" w:rsidP="0064633B">
      <w:pPr>
        <w:rPr>
          <w:b/>
        </w:rPr>
      </w:pPr>
      <w:r w:rsidRPr="00C2209C">
        <w:rPr>
          <w:b/>
        </w:rPr>
        <w:t>Für die Geschäftsführung</w:t>
      </w:r>
    </w:p>
    <w:p w14:paraId="668E1829" w14:textId="77777777" w:rsidR="0064633B" w:rsidRPr="005C70EC" w:rsidRDefault="0064633B" w:rsidP="000B7CAC">
      <w:r w:rsidRPr="00453D25">
        <w:tab/>
      </w:r>
      <w:r w:rsidRPr="00453D25">
        <w:tab/>
      </w:r>
      <w:r w:rsidRPr="00453D25">
        <w:tab/>
      </w:r>
      <w:r w:rsidRPr="00453D25">
        <w:tab/>
      </w:r>
      <w:r w:rsidRPr="00453D25">
        <w:tab/>
      </w:r>
      <w:r w:rsidRPr="00453D25">
        <w:tab/>
      </w:r>
      <w:r w:rsidRPr="00453D25">
        <w:tab/>
      </w:r>
      <w:r w:rsidRPr="00453D25">
        <w:tab/>
      </w:r>
      <w:r w:rsidR="004A068B">
        <w:t>&lt;ORT&gt;</w:t>
      </w:r>
      <w:r>
        <w:t xml:space="preserve">, am </w:t>
      </w:r>
      <w:r w:rsidR="00A26DE5">
        <w:t>&lt;tt.mm.jjjj&gt;</w:t>
      </w:r>
    </w:p>
    <w:sectPr w:rsidR="0064633B" w:rsidRPr="005C70EC" w:rsidSect="00C22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276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29458" w14:textId="77777777" w:rsidR="00C2209C" w:rsidRDefault="00C2209C">
      <w:r>
        <w:separator/>
      </w:r>
    </w:p>
  </w:endnote>
  <w:endnote w:type="continuationSeparator" w:id="0">
    <w:p w14:paraId="48542FBE" w14:textId="77777777" w:rsidR="00C2209C" w:rsidRDefault="00C2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215A" w14:textId="77777777" w:rsidR="00F45C68" w:rsidRDefault="00F45C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C2209C" w:rsidRPr="000325D1" w14:paraId="7EFF0144" w14:textId="77777777" w:rsidTr="009802AD">
      <w:trPr>
        <w:jc w:val="center"/>
      </w:trPr>
      <w:tc>
        <w:tcPr>
          <w:tcW w:w="3118" w:type="dxa"/>
          <w:shd w:val="clear" w:color="auto" w:fill="E6E6E6"/>
          <w:vAlign w:val="center"/>
        </w:tcPr>
        <w:p w14:paraId="0D251AD4" w14:textId="77777777" w:rsidR="00C2209C" w:rsidRPr="008A4772" w:rsidRDefault="00C2209C" w:rsidP="000325D1">
          <w:pPr>
            <w:pStyle w:val="Fuzeile"/>
            <w:suppressAutoHyphens/>
            <w:rPr>
              <w:sz w:val="14"/>
              <w:szCs w:val="12"/>
            </w:rPr>
          </w:pPr>
          <w:r w:rsidRPr="008A4772">
            <w:rPr>
              <w:b/>
              <w:sz w:val="14"/>
              <w:szCs w:val="12"/>
            </w:rPr>
            <w:t>Erstellt:</w:t>
          </w:r>
          <w:r w:rsidRPr="008A4772">
            <w:rPr>
              <w:sz w:val="14"/>
              <w:szCs w:val="12"/>
            </w:rPr>
            <w:t xml:space="preserve"> Name</w:t>
          </w:r>
          <w:r w:rsidRPr="008A4772">
            <w:rPr>
              <w:rStyle w:val="Standard6ptZchnZchn"/>
              <w:sz w:val="14"/>
              <w:szCs w:val="12"/>
            </w:rPr>
            <w:t xml:space="preserve"> / Abteilung Kurzzeichen</w:t>
          </w:r>
        </w:p>
      </w:tc>
      <w:tc>
        <w:tcPr>
          <w:tcW w:w="3119" w:type="dxa"/>
          <w:shd w:val="clear" w:color="auto" w:fill="E6E6E6"/>
          <w:vAlign w:val="center"/>
        </w:tcPr>
        <w:p w14:paraId="6382E6BE" w14:textId="77777777" w:rsidR="00C2209C" w:rsidRPr="008A4772" w:rsidRDefault="00C2209C" w:rsidP="000325D1">
          <w:pPr>
            <w:pStyle w:val="Fuzeile"/>
            <w:suppressAutoHyphens/>
            <w:rPr>
              <w:sz w:val="14"/>
              <w:szCs w:val="12"/>
            </w:rPr>
          </w:pPr>
          <w:r w:rsidRPr="008A4772">
            <w:rPr>
              <w:b/>
              <w:sz w:val="14"/>
              <w:szCs w:val="12"/>
            </w:rPr>
            <w:t>Überprüft:</w:t>
          </w:r>
          <w:r w:rsidRPr="008A4772">
            <w:rPr>
              <w:sz w:val="14"/>
              <w:szCs w:val="12"/>
            </w:rPr>
            <w:t xml:space="preserve"> </w:t>
          </w:r>
          <w:r w:rsidRPr="008A4772">
            <w:rPr>
              <w:rStyle w:val="Standard6ptZchnZchn"/>
              <w:sz w:val="14"/>
              <w:szCs w:val="12"/>
            </w:rPr>
            <w:t>Name / Abteilung Kurzzeichen</w:t>
          </w:r>
        </w:p>
      </w:tc>
      <w:tc>
        <w:tcPr>
          <w:tcW w:w="3119" w:type="dxa"/>
          <w:shd w:val="clear" w:color="auto" w:fill="E6E6E6"/>
          <w:vAlign w:val="center"/>
        </w:tcPr>
        <w:p w14:paraId="2FDAFBEA" w14:textId="77777777" w:rsidR="00C2209C" w:rsidRPr="008A4772" w:rsidRDefault="00C2209C" w:rsidP="000325D1">
          <w:pPr>
            <w:pStyle w:val="Fuzeile"/>
            <w:suppressAutoHyphens/>
            <w:rPr>
              <w:sz w:val="14"/>
              <w:szCs w:val="12"/>
            </w:rPr>
          </w:pPr>
          <w:r w:rsidRPr="008A4772">
            <w:rPr>
              <w:b/>
              <w:sz w:val="14"/>
              <w:szCs w:val="12"/>
            </w:rPr>
            <w:t>Genehmigt:</w:t>
          </w:r>
          <w:r w:rsidRPr="008A4772">
            <w:rPr>
              <w:sz w:val="14"/>
              <w:szCs w:val="12"/>
            </w:rPr>
            <w:t xml:space="preserve"> </w:t>
          </w:r>
          <w:r w:rsidRPr="008A4772">
            <w:rPr>
              <w:rStyle w:val="Standard6ptZchnZchn"/>
              <w:sz w:val="14"/>
              <w:szCs w:val="12"/>
            </w:rPr>
            <w:t>Name / Abteilung Kurzzeichen</w:t>
          </w:r>
        </w:p>
      </w:tc>
    </w:tr>
    <w:tr w:rsidR="00C2209C" w:rsidRPr="000325D1" w14:paraId="50179A9C" w14:textId="77777777" w:rsidTr="009802AD">
      <w:trPr>
        <w:trHeight w:val="417"/>
        <w:jc w:val="center"/>
      </w:trPr>
      <w:tc>
        <w:tcPr>
          <w:tcW w:w="3118" w:type="dxa"/>
          <w:shd w:val="clear" w:color="auto" w:fill="auto"/>
          <w:vAlign w:val="center"/>
        </w:tcPr>
        <w:p w14:paraId="17E095ED" w14:textId="691C6A40" w:rsidR="00C2209C" w:rsidRPr="008A4772" w:rsidRDefault="008A4772" w:rsidP="000325D1">
          <w:pPr>
            <w:pStyle w:val="Fuzeile"/>
            <w:suppressAutoHyphens/>
            <w:rPr>
              <w:sz w:val="14"/>
              <w:szCs w:val="12"/>
            </w:rPr>
          </w:pPr>
          <w:r w:rsidRPr="008A4772">
            <w:rPr>
              <w:sz w:val="14"/>
              <w:szCs w:val="12"/>
            </w:rPr>
            <w:t xml:space="preserve">… …, QM, </w:t>
          </w:r>
          <w:r>
            <w:rPr>
              <w:sz w:val="14"/>
              <w:szCs w:val="12"/>
            </w:rPr>
            <w:t>01.10.1</w:t>
          </w:r>
          <w:r w:rsidR="00EE689B">
            <w:rPr>
              <w:sz w:val="14"/>
              <w:szCs w:val="12"/>
            </w:rPr>
            <w:t>9</w:t>
          </w:r>
        </w:p>
      </w:tc>
      <w:tc>
        <w:tcPr>
          <w:tcW w:w="3119" w:type="dxa"/>
          <w:shd w:val="clear" w:color="auto" w:fill="auto"/>
          <w:vAlign w:val="center"/>
        </w:tcPr>
        <w:p w14:paraId="1DE46144" w14:textId="6303B7AF" w:rsidR="00C2209C" w:rsidRPr="008A4772" w:rsidRDefault="008A4772" w:rsidP="009B68F7">
          <w:pPr>
            <w:pStyle w:val="Fuzeile"/>
            <w:suppressAutoHyphens/>
            <w:rPr>
              <w:sz w:val="14"/>
              <w:szCs w:val="12"/>
            </w:rPr>
          </w:pPr>
          <w:r w:rsidRPr="008A4772">
            <w:rPr>
              <w:sz w:val="14"/>
              <w:szCs w:val="12"/>
            </w:rPr>
            <w:t>… …</w:t>
          </w:r>
          <w:r>
            <w:rPr>
              <w:sz w:val="14"/>
              <w:szCs w:val="12"/>
            </w:rPr>
            <w:t xml:space="preserve">, </w:t>
          </w:r>
          <w:r w:rsidR="009B68F7">
            <w:rPr>
              <w:sz w:val="14"/>
              <w:szCs w:val="12"/>
            </w:rPr>
            <w:t>QM</w:t>
          </w:r>
          <w:r w:rsidRPr="008A4772">
            <w:rPr>
              <w:sz w:val="14"/>
              <w:szCs w:val="12"/>
            </w:rPr>
            <w:t xml:space="preserve">, </w:t>
          </w:r>
          <w:r>
            <w:rPr>
              <w:sz w:val="14"/>
              <w:szCs w:val="12"/>
            </w:rPr>
            <w:t>01.10.1</w:t>
          </w:r>
          <w:r w:rsidR="00EE689B">
            <w:rPr>
              <w:sz w:val="14"/>
              <w:szCs w:val="12"/>
            </w:rPr>
            <w:t>9</w:t>
          </w:r>
        </w:p>
      </w:tc>
      <w:tc>
        <w:tcPr>
          <w:tcW w:w="3119" w:type="dxa"/>
          <w:vAlign w:val="center"/>
        </w:tcPr>
        <w:p w14:paraId="5D744212" w14:textId="4C1D6A8D" w:rsidR="00C2209C" w:rsidRPr="008A4772" w:rsidRDefault="008A4772" w:rsidP="008A4772">
          <w:pPr>
            <w:pStyle w:val="Fuzeile"/>
            <w:suppressAutoHyphens/>
            <w:rPr>
              <w:sz w:val="14"/>
              <w:szCs w:val="12"/>
            </w:rPr>
          </w:pPr>
          <w:r w:rsidRPr="008A4772">
            <w:rPr>
              <w:sz w:val="14"/>
              <w:szCs w:val="12"/>
            </w:rPr>
            <w:t xml:space="preserve">… …, </w:t>
          </w:r>
          <w:r>
            <w:rPr>
              <w:sz w:val="14"/>
              <w:szCs w:val="12"/>
            </w:rPr>
            <w:t>GF</w:t>
          </w:r>
          <w:r w:rsidRPr="008A4772">
            <w:rPr>
              <w:sz w:val="14"/>
              <w:szCs w:val="12"/>
            </w:rPr>
            <w:t xml:space="preserve">, </w:t>
          </w:r>
          <w:r>
            <w:rPr>
              <w:sz w:val="14"/>
              <w:szCs w:val="12"/>
            </w:rPr>
            <w:t>02.10.1</w:t>
          </w:r>
          <w:r w:rsidR="00EE689B">
            <w:rPr>
              <w:sz w:val="14"/>
              <w:szCs w:val="12"/>
            </w:rPr>
            <w:t>9</w:t>
          </w:r>
          <w:bookmarkStart w:id="0" w:name="_GoBack"/>
          <w:bookmarkEnd w:id="0"/>
        </w:p>
      </w:tc>
    </w:tr>
    <w:tr w:rsidR="00C2209C" w:rsidRPr="000325D1" w14:paraId="100E3A3F" w14:textId="77777777" w:rsidTr="009802AD">
      <w:trPr>
        <w:trHeight w:val="70"/>
        <w:jc w:val="center"/>
      </w:trPr>
      <w:tc>
        <w:tcPr>
          <w:tcW w:w="3118" w:type="dxa"/>
          <w:shd w:val="clear" w:color="auto" w:fill="auto"/>
          <w:vAlign w:val="center"/>
        </w:tcPr>
        <w:p w14:paraId="349325FE" w14:textId="77777777" w:rsidR="00C2209C" w:rsidRPr="008A4772" w:rsidRDefault="00C2209C" w:rsidP="000325D1">
          <w:pPr>
            <w:pStyle w:val="Standard6pt"/>
            <w:suppressAutoHyphens/>
            <w:rPr>
              <w:sz w:val="14"/>
              <w:szCs w:val="12"/>
            </w:rPr>
          </w:pPr>
          <w:r w:rsidRPr="008A4772">
            <w:rPr>
              <w:sz w:val="14"/>
              <w:szCs w:val="12"/>
            </w:rPr>
            <w:fldChar w:fldCharType="begin"/>
          </w:r>
          <w:r w:rsidRPr="008A4772">
            <w:rPr>
              <w:sz w:val="14"/>
              <w:szCs w:val="12"/>
            </w:rPr>
            <w:instrText xml:space="preserve"> DATE \@ "dd. MMMM yyyy" \* MERGEFORMAT </w:instrText>
          </w:r>
          <w:r w:rsidRPr="008A4772">
            <w:rPr>
              <w:sz w:val="14"/>
              <w:szCs w:val="12"/>
            </w:rPr>
            <w:fldChar w:fldCharType="separate"/>
          </w:r>
          <w:r w:rsidR="00C550CD">
            <w:rPr>
              <w:noProof/>
              <w:sz w:val="14"/>
              <w:szCs w:val="12"/>
            </w:rPr>
            <w:t>20. November 2019</w:t>
          </w:r>
          <w:r w:rsidRPr="008A4772">
            <w:rPr>
              <w:sz w:val="14"/>
              <w:szCs w:val="12"/>
            </w:rPr>
            <w:fldChar w:fldCharType="end"/>
          </w:r>
        </w:p>
      </w:tc>
      <w:tc>
        <w:tcPr>
          <w:tcW w:w="6238" w:type="dxa"/>
          <w:gridSpan w:val="2"/>
          <w:shd w:val="clear" w:color="auto" w:fill="auto"/>
          <w:vAlign w:val="center"/>
        </w:tcPr>
        <w:p w14:paraId="0C255A84" w14:textId="77777777" w:rsidR="00C2209C" w:rsidRPr="008A4772" w:rsidRDefault="008A4772" w:rsidP="000325D1">
          <w:pPr>
            <w:pStyle w:val="Standard6pt"/>
            <w:suppressAutoHyphens/>
            <w:rPr>
              <w:sz w:val="14"/>
              <w:szCs w:val="12"/>
            </w:rPr>
          </w:pPr>
          <w:r w:rsidRPr="008A4772">
            <w:rPr>
              <w:sz w:val="14"/>
              <w:szCs w:val="12"/>
            </w:rPr>
            <w:fldChar w:fldCharType="begin"/>
          </w:r>
          <w:r w:rsidRPr="008A4772">
            <w:rPr>
              <w:sz w:val="14"/>
              <w:szCs w:val="12"/>
            </w:rPr>
            <w:instrText xml:space="preserve"> FILENAME  \p  \* MERGEFORMAT </w:instrText>
          </w:r>
          <w:r w:rsidRPr="008A4772">
            <w:rPr>
              <w:sz w:val="14"/>
              <w:szCs w:val="12"/>
            </w:rPr>
            <w:fldChar w:fldCharType="separate"/>
          </w:r>
          <w:r w:rsidR="0083691E">
            <w:rPr>
              <w:noProof/>
              <w:sz w:val="14"/>
              <w:szCs w:val="12"/>
            </w:rPr>
            <w:t>R:\_Produkte\Seminare Qualitätsmanagement\aktuelle Unterlagen QMB_1\0500 Führung\050200_HB_01_Q-Politik_Muster_151013.docx</w:t>
          </w:r>
          <w:r w:rsidRPr="008A4772">
            <w:rPr>
              <w:sz w:val="14"/>
              <w:szCs w:val="12"/>
            </w:rPr>
            <w:fldChar w:fldCharType="end"/>
          </w:r>
        </w:p>
      </w:tc>
    </w:tr>
  </w:tbl>
  <w:p w14:paraId="0CDD3086" w14:textId="77777777" w:rsidR="00C2209C" w:rsidRPr="00C2209C" w:rsidRDefault="00C2209C">
    <w:pPr>
      <w:pStyle w:val="Fuzeile"/>
      <w:rPr>
        <w:sz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7CD7" w14:textId="77777777" w:rsidR="00F45C68" w:rsidRDefault="00F45C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1BE13" w14:textId="77777777" w:rsidR="00C2209C" w:rsidRDefault="00C2209C">
      <w:r>
        <w:separator/>
      </w:r>
    </w:p>
  </w:footnote>
  <w:footnote w:type="continuationSeparator" w:id="0">
    <w:p w14:paraId="5A8E5BC4" w14:textId="77777777" w:rsidR="00C2209C" w:rsidRDefault="00C2209C">
      <w:r>
        <w:continuationSeparator/>
      </w:r>
    </w:p>
  </w:footnote>
  <w:footnote w:id="1">
    <w:p w14:paraId="6095A608" w14:textId="77777777" w:rsidR="00C2209C" w:rsidRPr="0085085D" w:rsidRDefault="00C2209C" w:rsidP="00691DCB">
      <w:pPr>
        <w:pStyle w:val="Funotentext"/>
        <w:ind w:left="142" w:hanging="142"/>
        <w:rPr>
          <w:sz w:val="12"/>
          <w:lang w:val="de-AT"/>
        </w:rPr>
      </w:pPr>
      <w:r w:rsidRPr="0085085D">
        <w:rPr>
          <w:rStyle w:val="Funotenzeichen"/>
          <w:sz w:val="12"/>
        </w:rPr>
        <w:footnoteRef/>
      </w:r>
      <w:r w:rsidRPr="0085085D">
        <w:rPr>
          <w:sz w:val="12"/>
        </w:rPr>
        <w:t xml:space="preserve"> Unter </w:t>
      </w:r>
      <w:r w:rsidRPr="0085085D">
        <w:rPr>
          <w:b/>
          <w:sz w:val="12"/>
        </w:rPr>
        <w:t>Vision</w:t>
      </w:r>
      <w:r w:rsidRPr="0085085D">
        <w:rPr>
          <w:sz w:val="12"/>
        </w:rPr>
        <w:t xml:space="preserve"> verstehen wir ein übergeordnetes, herausforderndes Ziel, das wir in der ferneren Zukunft erreichen wollen. Die </w:t>
      </w:r>
      <w:r w:rsidRPr="0085085D">
        <w:rPr>
          <w:b/>
          <w:sz w:val="12"/>
        </w:rPr>
        <w:t>Vision</w:t>
      </w:r>
      <w:r w:rsidRPr="0085085D">
        <w:rPr>
          <w:sz w:val="12"/>
        </w:rPr>
        <w:t xml:space="preserve"> beantwortet die Frage: </w:t>
      </w:r>
      <w:r w:rsidRPr="0085085D">
        <w:rPr>
          <w:bCs/>
          <w:sz w:val="12"/>
        </w:rPr>
        <w:t>Was wollen wir als Unternehmen erreichen?</w:t>
      </w:r>
      <w:r w:rsidR="00691DCB">
        <w:rPr>
          <w:bCs/>
          <w:sz w:val="12"/>
        </w:rPr>
        <w:t xml:space="preserve"> Wonach streben wir?</w:t>
      </w:r>
    </w:p>
  </w:footnote>
  <w:footnote w:id="2">
    <w:p w14:paraId="680F68AE" w14:textId="77777777" w:rsidR="00C2209C" w:rsidRPr="0085085D" w:rsidRDefault="00C2209C" w:rsidP="00691DCB">
      <w:pPr>
        <w:pStyle w:val="Funotentext"/>
        <w:ind w:left="142" w:hanging="142"/>
        <w:rPr>
          <w:sz w:val="12"/>
          <w:lang w:val="de-AT"/>
        </w:rPr>
      </w:pPr>
      <w:r w:rsidRPr="0085085D">
        <w:rPr>
          <w:rStyle w:val="Funotenzeichen"/>
          <w:sz w:val="12"/>
        </w:rPr>
        <w:footnoteRef/>
      </w:r>
      <w:r w:rsidRPr="0085085D">
        <w:rPr>
          <w:sz w:val="12"/>
        </w:rPr>
        <w:t xml:space="preserve"> Unter </w:t>
      </w:r>
      <w:r w:rsidRPr="0085085D">
        <w:rPr>
          <w:b/>
          <w:sz w:val="12"/>
        </w:rPr>
        <w:t>Mission</w:t>
      </w:r>
      <w:r w:rsidRPr="0085085D">
        <w:rPr>
          <w:sz w:val="12"/>
        </w:rPr>
        <w:t xml:space="preserve"> verstehen wir unseren übergeordneten Auftrag</w:t>
      </w:r>
      <w:r w:rsidR="00A11965">
        <w:rPr>
          <w:sz w:val="12"/>
        </w:rPr>
        <w:t>,</w:t>
      </w:r>
      <w:r w:rsidRPr="0085085D">
        <w:rPr>
          <w:sz w:val="12"/>
        </w:rPr>
        <w:t xml:space="preserve"> den </w:t>
      </w:r>
      <w:r w:rsidR="00A11965">
        <w:rPr>
          <w:sz w:val="12"/>
        </w:rPr>
        <w:t xml:space="preserve"> wir </w:t>
      </w:r>
      <w:r w:rsidRPr="0085085D">
        <w:rPr>
          <w:sz w:val="12"/>
        </w:rPr>
        <w:t xml:space="preserve">in der Gesellschaft bzw. im Kundenmarkt erfüllen wollen. Die </w:t>
      </w:r>
      <w:r w:rsidRPr="0085085D">
        <w:rPr>
          <w:b/>
          <w:sz w:val="12"/>
        </w:rPr>
        <w:t>Mission</w:t>
      </w:r>
      <w:r w:rsidRPr="0085085D">
        <w:rPr>
          <w:sz w:val="12"/>
        </w:rPr>
        <w:t xml:space="preserve"> beantwortet die Frage: </w:t>
      </w:r>
      <w:r w:rsidRPr="0085085D">
        <w:rPr>
          <w:bCs/>
          <w:sz w:val="12"/>
        </w:rPr>
        <w:t>Was ist der Zweck unseres Unternehmens? Wer wollen wir sein?</w:t>
      </w:r>
      <w:r w:rsidR="00691DCB">
        <w:rPr>
          <w:bCs/>
          <w:sz w:val="12"/>
        </w:rPr>
        <w:t xml:space="preserve"> Was sehen wir als unseren Auftrag an?</w:t>
      </w:r>
    </w:p>
  </w:footnote>
  <w:footnote w:id="3">
    <w:p w14:paraId="322FCB01" w14:textId="77777777" w:rsidR="00C2209C" w:rsidRPr="0085085D" w:rsidRDefault="00C2209C" w:rsidP="00691DCB">
      <w:pPr>
        <w:pStyle w:val="Funotentext"/>
        <w:ind w:left="142" w:hanging="142"/>
        <w:rPr>
          <w:sz w:val="12"/>
          <w:lang w:val="de-AT"/>
        </w:rPr>
      </w:pPr>
      <w:r w:rsidRPr="0085085D">
        <w:rPr>
          <w:rStyle w:val="Funotenzeichen"/>
          <w:sz w:val="12"/>
        </w:rPr>
        <w:footnoteRef/>
      </w:r>
      <w:r w:rsidRPr="0085085D">
        <w:rPr>
          <w:sz w:val="12"/>
        </w:rPr>
        <w:t xml:space="preserve"> Unter </w:t>
      </w:r>
      <w:r w:rsidRPr="0085085D">
        <w:rPr>
          <w:b/>
          <w:sz w:val="12"/>
        </w:rPr>
        <w:t>Handlungsgrundsätzen (=Politik)</w:t>
      </w:r>
      <w:r w:rsidRPr="0085085D">
        <w:rPr>
          <w:sz w:val="12"/>
        </w:rPr>
        <w:t xml:space="preserve"> verstehen wir die Werte, die uns in unserem Unternehmen für unser Handeln wesentlich sind. Die </w:t>
      </w:r>
      <w:r w:rsidRPr="0085085D">
        <w:rPr>
          <w:b/>
          <w:sz w:val="12"/>
        </w:rPr>
        <w:t>Handlungsgrundsätze</w:t>
      </w:r>
      <w:r w:rsidRPr="0085085D">
        <w:rPr>
          <w:sz w:val="12"/>
        </w:rPr>
        <w:t xml:space="preserve"> beantworten die Frage: Wie wollen wir uns verhalten? </w:t>
      </w:r>
    </w:p>
  </w:footnote>
  <w:footnote w:id="4">
    <w:p w14:paraId="6E8BBF80" w14:textId="45141963" w:rsidR="00691DCB" w:rsidRPr="00691DCB" w:rsidRDefault="00691DCB">
      <w:pPr>
        <w:pStyle w:val="Funotentext"/>
        <w:rPr>
          <w:sz w:val="12"/>
          <w:lang w:val="de-AT"/>
        </w:rPr>
      </w:pPr>
      <w:r w:rsidRPr="00691DCB">
        <w:rPr>
          <w:rStyle w:val="Funotenzeichen"/>
          <w:sz w:val="12"/>
        </w:rPr>
        <w:footnoteRef/>
      </w:r>
      <w:r w:rsidRPr="00691DCB">
        <w:rPr>
          <w:sz w:val="12"/>
        </w:rPr>
        <w:t xml:space="preserve"> </w:t>
      </w:r>
      <w:r w:rsidRPr="0085085D">
        <w:rPr>
          <w:sz w:val="12"/>
        </w:rPr>
        <w:t xml:space="preserve">Die Politik bildet die </w:t>
      </w:r>
      <w:r w:rsidRPr="0085085D">
        <w:rPr>
          <w:sz w:val="12"/>
          <w:lang w:val="de-AT"/>
        </w:rPr>
        <w:t>Anforderungen aus dem Kapitel 5.</w:t>
      </w:r>
      <w:r w:rsidR="00C550CD">
        <w:rPr>
          <w:sz w:val="12"/>
          <w:lang w:val="de-AT"/>
        </w:rPr>
        <w:t>2</w:t>
      </w:r>
      <w:r w:rsidRPr="0085085D">
        <w:rPr>
          <w:sz w:val="12"/>
          <w:lang w:val="de-AT"/>
        </w:rPr>
        <w:t xml:space="preserve"> ab und stellt die Basis für</w:t>
      </w:r>
      <w:r>
        <w:rPr>
          <w:sz w:val="12"/>
          <w:lang w:val="de-AT"/>
        </w:rPr>
        <w:t xml:space="preserve"> die Qualitätsziele nach den Anforderungen zum Kapitel </w:t>
      </w:r>
      <w:r w:rsidR="00C550CD">
        <w:rPr>
          <w:sz w:val="12"/>
          <w:lang w:val="de-AT"/>
        </w:rPr>
        <w:t>6.2.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948D9" w14:textId="77777777" w:rsidR="00F45C68" w:rsidRDefault="00F45C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612"/>
      <w:gridCol w:w="4124"/>
      <w:gridCol w:w="660"/>
      <w:gridCol w:w="1243"/>
    </w:tblGrid>
    <w:tr w:rsidR="00C2209C" w14:paraId="248FD781" w14:textId="77777777" w:rsidTr="009802AD">
      <w:trPr>
        <w:jc w:val="center"/>
      </w:trPr>
      <w:tc>
        <w:tcPr>
          <w:tcW w:w="3569" w:type="dxa"/>
          <w:vMerge w:val="restart"/>
          <w:vAlign w:val="center"/>
        </w:tcPr>
        <w:p w14:paraId="5153C48C" w14:textId="77777777" w:rsidR="00C2209C" w:rsidRDefault="00C2209C" w:rsidP="009802AD">
          <w:pPr>
            <w:pStyle w:val="Standard8pt"/>
            <w:suppressAutoHyphens/>
            <w:ind w:right="323"/>
          </w:pPr>
          <w:r>
            <w:rPr>
              <w:rFonts w:cs="Arial"/>
              <w:noProof/>
              <w:lang w:val="de-AT" w:eastAsia="de-AT"/>
            </w:rPr>
            <w:t>&lt;LOGO&gt;</w:t>
          </w:r>
        </w:p>
      </w:tc>
      <w:tc>
        <w:tcPr>
          <w:tcW w:w="4075" w:type="dxa"/>
          <w:vMerge w:val="restart"/>
          <w:vAlign w:val="center"/>
        </w:tcPr>
        <w:p w14:paraId="15A811B1" w14:textId="77777777" w:rsidR="00C2209C" w:rsidRDefault="00C2209C" w:rsidP="00F45C68">
          <w:pPr>
            <w:pStyle w:val="StandardFett"/>
            <w:suppressAutoHyphens/>
            <w:spacing w:line="360" w:lineRule="auto"/>
            <w:ind w:left="-39"/>
            <w:jc w:val="center"/>
          </w:pPr>
          <w:r>
            <w:t>Qualitätspolitik</w:t>
          </w:r>
        </w:p>
      </w:tc>
      <w:tc>
        <w:tcPr>
          <w:tcW w:w="652" w:type="dxa"/>
          <w:vAlign w:val="center"/>
        </w:tcPr>
        <w:p w14:paraId="6BBB7D2E" w14:textId="77777777" w:rsidR="00C2209C" w:rsidRDefault="00C2209C" w:rsidP="009802AD">
          <w:pPr>
            <w:pStyle w:val="Standard6pt"/>
            <w:suppressAutoHyphens/>
          </w:pPr>
          <w:r>
            <w:t>Dok.:</w:t>
          </w:r>
        </w:p>
      </w:tc>
      <w:tc>
        <w:tcPr>
          <w:tcW w:w="1228" w:type="dxa"/>
          <w:vAlign w:val="center"/>
        </w:tcPr>
        <w:p w14:paraId="12BE2B4D" w14:textId="77777777" w:rsidR="00C2209C" w:rsidRDefault="00691DCB" w:rsidP="00F45C68">
          <w:pPr>
            <w:pStyle w:val="Standard6pt"/>
            <w:suppressAutoHyphens/>
          </w:pPr>
          <w:r>
            <w:t>050</w:t>
          </w:r>
          <w:r w:rsidR="00F45C68">
            <w:t>2</w:t>
          </w:r>
          <w:r>
            <w:t>00_HB_01</w:t>
          </w:r>
        </w:p>
      </w:tc>
    </w:tr>
    <w:tr w:rsidR="00C2209C" w14:paraId="3B3C3FA5" w14:textId="77777777" w:rsidTr="009802AD">
      <w:trPr>
        <w:jc w:val="center"/>
      </w:trPr>
      <w:tc>
        <w:tcPr>
          <w:tcW w:w="3569" w:type="dxa"/>
          <w:vMerge/>
          <w:vAlign w:val="center"/>
        </w:tcPr>
        <w:p w14:paraId="3D4B41FC" w14:textId="77777777" w:rsidR="00C2209C" w:rsidRDefault="00C2209C" w:rsidP="009802AD">
          <w:pPr>
            <w:pStyle w:val="Standard8pt"/>
            <w:suppressAutoHyphens/>
          </w:pPr>
        </w:p>
      </w:tc>
      <w:tc>
        <w:tcPr>
          <w:tcW w:w="4075" w:type="dxa"/>
          <w:vMerge/>
          <w:vAlign w:val="center"/>
        </w:tcPr>
        <w:p w14:paraId="0B2F3D63" w14:textId="77777777" w:rsidR="00C2209C" w:rsidRDefault="00C2209C" w:rsidP="009802AD">
          <w:pPr>
            <w:pStyle w:val="Standard8pt"/>
            <w:suppressAutoHyphens/>
          </w:pPr>
        </w:p>
      </w:tc>
      <w:tc>
        <w:tcPr>
          <w:tcW w:w="652" w:type="dxa"/>
          <w:vAlign w:val="center"/>
        </w:tcPr>
        <w:p w14:paraId="2E52B477" w14:textId="77777777" w:rsidR="00C2209C" w:rsidRDefault="00C2209C" w:rsidP="009802AD">
          <w:pPr>
            <w:pStyle w:val="Standard6pt"/>
            <w:suppressAutoHyphens/>
          </w:pPr>
          <w:r>
            <w:t>Rev.:</w:t>
          </w:r>
        </w:p>
      </w:tc>
      <w:tc>
        <w:tcPr>
          <w:tcW w:w="1228" w:type="dxa"/>
          <w:vAlign w:val="center"/>
        </w:tcPr>
        <w:p w14:paraId="35E2073B" w14:textId="77777777" w:rsidR="00C2209C" w:rsidRDefault="00C2209C" w:rsidP="009802AD">
          <w:pPr>
            <w:pStyle w:val="Standard6pt"/>
            <w:suppressAutoHyphens/>
          </w:pPr>
          <w:r>
            <w:t>00</w:t>
          </w:r>
        </w:p>
      </w:tc>
    </w:tr>
    <w:tr w:rsidR="00C2209C" w14:paraId="67F0EC99" w14:textId="77777777" w:rsidTr="009802AD">
      <w:trPr>
        <w:trHeight w:val="581"/>
        <w:jc w:val="center"/>
      </w:trPr>
      <w:tc>
        <w:tcPr>
          <w:tcW w:w="3569" w:type="dxa"/>
          <w:vMerge/>
          <w:vAlign w:val="center"/>
        </w:tcPr>
        <w:p w14:paraId="11627549" w14:textId="77777777" w:rsidR="00C2209C" w:rsidRDefault="00C2209C" w:rsidP="009802AD">
          <w:pPr>
            <w:pStyle w:val="Standard8pt"/>
            <w:suppressAutoHyphens/>
          </w:pPr>
        </w:p>
      </w:tc>
      <w:tc>
        <w:tcPr>
          <w:tcW w:w="4075" w:type="dxa"/>
          <w:vMerge/>
          <w:vAlign w:val="center"/>
        </w:tcPr>
        <w:p w14:paraId="093A2AEB" w14:textId="77777777" w:rsidR="00C2209C" w:rsidRDefault="00C2209C" w:rsidP="009802AD">
          <w:pPr>
            <w:pStyle w:val="Standard8pt"/>
            <w:suppressAutoHyphens/>
          </w:pPr>
        </w:p>
      </w:tc>
      <w:tc>
        <w:tcPr>
          <w:tcW w:w="652" w:type="dxa"/>
          <w:vAlign w:val="center"/>
        </w:tcPr>
        <w:p w14:paraId="178D3218" w14:textId="77777777" w:rsidR="00C2209C" w:rsidRDefault="00C2209C" w:rsidP="009802AD">
          <w:pPr>
            <w:pStyle w:val="Standard6pt"/>
            <w:suppressAutoHyphens/>
          </w:pPr>
          <w:r>
            <w:t>Seite:</w:t>
          </w:r>
        </w:p>
      </w:tc>
      <w:tc>
        <w:tcPr>
          <w:tcW w:w="1228" w:type="dxa"/>
          <w:vAlign w:val="center"/>
        </w:tcPr>
        <w:p w14:paraId="1EC78974" w14:textId="77777777" w:rsidR="00C2209C" w:rsidRPr="00A04FD2" w:rsidRDefault="00C2209C" w:rsidP="009802AD">
          <w:pPr>
            <w:pStyle w:val="Standard6pt"/>
            <w:suppressAutoHyphens/>
          </w:pPr>
          <w:r w:rsidRPr="009802AD">
            <w:rPr>
              <w:szCs w:val="24"/>
            </w:rPr>
            <w:fldChar w:fldCharType="begin"/>
          </w:r>
          <w:r w:rsidRPr="009802AD">
            <w:rPr>
              <w:szCs w:val="24"/>
            </w:rPr>
            <w:instrText xml:space="preserve"> PAGE </w:instrText>
          </w:r>
          <w:r w:rsidRPr="009802AD">
            <w:rPr>
              <w:szCs w:val="24"/>
            </w:rPr>
            <w:fldChar w:fldCharType="separate"/>
          </w:r>
          <w:r w:rsidR="0083691E">
            <w:rPr>
              <w:noProof/>
              <w:szCs w:val="24"/>
            </w:rPr>
            <w:t>1</w:t>
          </w:r>
          <w:r w:rsidRPr="009802AD">
            <w:rPr>
              <w:szCs w:val="24"/>
            </w:rPr>
            <w:fldChar w:fldCharType="end"/>
          </w:r>
          <w:r w:rsidRPr="009802AD">
            <w:rPr>
              <w:szCs w:val="24"/>
            </w:rPr>
            <w:t xml:space="preserve"> von </w:t>
          </w:r>
          <w:r w:rsidR="00EE689B">
            <w:fldChar w:fldCharType="begin"/>
          </w:r>
          <w:r w:rsidR="00EE689B">
            <w:instrText xml:space="preserve"> NUMPAGES </w:instrText>
          </w:r>
          <w:r w:rsidR="00EE689B">
            <w:fldChar w:fldCharType="separate"/>
          </w:r>
          <w:r w:rsidR="0083691E">
            <w:rPr>
              <w:noProof/>
            </w:rPr>
            <w:t>1</w:t>
          </w:r>
          <w:r w:rsidR="00EE689B">
            <w:rPr>
              <w:noProof/>
            </w:rPr>
            <w:fldChar w:fldCharType="end"/>
          </w:r>
        </w:p>
      </w:tc>
    </w:tr>
  </w:tbl>
  <w:p w14:paraId="20B19209" w14:textId="77777777" w:rsidR="00C2209C" w:rsidRDefault="00C2209C" w:rsidP="005C70EC">
    <w:pPr>
      <w:pStyle w:val="Standard6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5A16D" w14:textId="77777777" w:rsidR="00F45C68" w:rsidRDefault="00F45C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9D1"/>
    <w:multiLevelType w:val="multilevel"/>
    <w:tmpl w:val="9FDC4B0E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12D64BC0"/>
    <w:multiLevelType w:val="hybridMultilevel"/>
    <w:tmpl w:val="21BA4784"/>
    <w:lvl w:ilvl="0" w:tplc="FB7A3B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DA45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587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E2B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722E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6E2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E463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10A8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3E9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F6623"/>
    <w:multiLevelType w:val="hybridMultilevel"/>
    <w:tmpl w:val="275EC74C"/>
    <w:lvl w:ilvl="0" w:tplc="53B26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2E1E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F67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2F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E47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C45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20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C40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06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B422A"/>
    <w:multiLevelType w:val="hybridMultilevel"/>
    <w:tmpl w:val="963C1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5" w15:restartNumberingAfterBreak="0">
    <w:nsid w:val="406C2812"/>
    <w:multiLevelType w:val="hybridMultilevel"/>
    <w:tmpl w:val="D006FE56"/>
    <w:lvl w:ilvl="0" w:tplc="D9EE26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68B9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A8E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2B7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01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F0DC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848E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2A2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E81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127F5"/>
    <w:multiLevelType w:val="hybridMultilevel"/>
    <w:tmpl w:val="5300BDB8"/>
    <w:lvl w:ilvl="0" w:tplc="F39062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2224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447D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E62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8ED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CAD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401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23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E6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F7FB8"/>
    <w:multiLevelType w:val="hybridMultilevel"/>
    <w:tmpl w:val="125A6E32"/>
    <w:lvl w:ilvl="0" w:tplc="CF989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7414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61C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266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22C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05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25E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90A8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E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9" w15:restartNumberingAfterBreak="0">
    <w:nsid w:val="58296326"/>
    <w:multiLevelType w:val="hybridMultilevel"/>
    <w:tmpl w:val="CBB21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425E6"/>
    <w:multiLevelType w:val="hybridMultilevel"/>
    <w:tmpl w:val="657E21C0"/>
    <w:lvl w:ilvl="0" w:tplc="10062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E2B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D6B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C87C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46B7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CE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A83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ACC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488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2" w15:restartNumberingAfterBreak="0">
    <w:nsid w:val="66C606D0"/>
    <w:multiLevelType w:val="hybridMultilevel"/>
    <w:tmpl w:val="16A401B4"/>
    <w:lvl w:ilvl="0" w:tplc="9D80E1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E13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A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489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F2D3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E8F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81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2EF4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8B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545C3"/>
    <w:multiLevelType w:val="hybridMultilevel"/>
    <w:tmpl w:val="3CECB3E0"/>
    <w:lvl w:ilvl="0" w:tplc="41CEE0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6C42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568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23A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CEAA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AA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62D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E9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AE84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0154F"/>
    <w:multiLevelType w:val="hybridMultilevel"/>
    <w:tmpl w:val="32B01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2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22"/>
    <w:rsid w:val="000325D1"/>
    <w:rsid w:val="00066692"/>
    <w:rsid w:val="000B0B07"/>
    <w:rsid w:val="000B7CAC"/>
    <w:rsid w:val="000E75CE"/>
    <w:rsid w:val="00103590"/>
    <w:rsid w:val="001100B1"/>
    <w:rsid w:val="001B4EF4"/>
    <w:rsid w:val="00205EE3"/>
    <w:rsid w:val="00235C2B"/>
    <w:rsid w:val="002520CB"/>
    <w:rsid w:val="00253319"/>
    <w:rsid w:val="002809D0"/>
    <w:rsid w:val="002E1C03"/>
    <w:rsid w:val="002E5AAF"/>
    <w:rsid w:val="003124A0"/>
    <w:rsid w:val="0036178F"/>
    <w:rsid w:val="0038131C"/>
    <w:rsid w:val="00387448"/>
    <w:rsid w:val="003B332C"/>
    <w:rsid w:val="003E6003"/>
    <w:rsid w:val="003E7ADB"/>
    <w:rsid w:val="004057D3"/>
    <w:rsid w:val="00461EC1"/>
    <w:rsid w:val="004972BE"/>
    <w:rsid w:val="004A068B"/>
    <w:rsid w:val="004E7143"/>
    <w:rsid w:val="00504007"/>
    <w:rsid w:val="005429E7"/>
    <w:rsid w:val="0059268F"/>
    <w:rsid w:val="00595A5E"/>
    <w:rsid w:val="005C379F"/>
    <w:rsid w:val="005C70EC"/>
    <w:rsid w:val="00612845"/>
    <w:rsid w:val="00620F7F"/>
    <w:rsid w:val="0064633B"/>
    <w:rsid w:val="00670783"/>
    <w:rsid w:val="00691DCB"/>
    <w:rsid w:val="006A578B"/>
    <w:rsid w:val="006B49DF"/>
    <w:rsid w:val="006D3E14"/>
    <w:rsid w:val="0072726C"/>
    <w:rsid w:val="007C3348"/>
    <w:rsid w:val="007E0E42"/>
    <w:rsid w:val="00811ADA"/>
    <w:rsid w:val="0083691E"/>
    <w:rsid w:val="00841167"/>
    <w:rsid w:val="0085085D"/>
    <w:rsid w:val="008817D3"/>
    <w:rsid w:val="00882940"/>
    <w:rsid w:val="008A4772"/>
    <w:rsid w:val="008B16BF"/>
    <w:rsid w:val="008C4AF5"/>
    <w:rsid w:val="009226AC"/>
    <w:rsid w:val="0093782D"/>
    <w:rsid w:val="00963A02"/>
    <w:rsid w:val="00965C2B"/>
    <w:rsid w:val="009802AD"/>
    <w:rsid w:val="00982C17"/>
    <w:rsid w:val="00985D61"/>
    <w:rsid w:val="009B68F7"/>
    <w:rsid w:val="009C56FD"/>
    <w:rsid w:val="00A04FD2"/>
    <w:rsid w:val="00A11965"/>
    <w:rsid w:val="00A17E41"/>
    <w:rsid w:val="00A26DE5"/>
    <w:rsid w:val="00A87F4F"/>
    <w:rsid w:val="00AE5E87"/>
    <w:rsid w:val="00AF2022"/>
    <w:rsid w:val="00C115D0"/>
    <w:rsid w:val="00C2209C"/>
    <w:rsid w:val="00C550CD"/>
    <w:rsid w:val="00CA5026"/>
    <w:rsid w:val="00CD54E0"/>
    <w:rsid w:val="00CF437F"/>
    <w:rsid w:val="00D37D6F"/>
    <w:rsid w:val="00DB6D17"/>
    <w:rsid w:val="00E22435"/>
    <w:rsid w:val="00E30EDE"/>
    <w:rsid w:val="00E80930"/>
    <w:rsid w:val="00E82EF0"/>
    <w:rsid w:val="00E85384"/>
    <w:rsid w:val="00E91BA5"/>
    <w:rsid w:val="00EE689B"/>
    <w:rsid w:val="00F3619F"/>
    <w:rsid w:val="00F45C68"/>
    <w:rsid w:val="00F61326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15B982C"/>
  <w15:docId w15:val="{B3DD8861-8B98-45CB-B7D9-F4D97AD1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3590"/>
    <w:pPr>
      <w:keepNext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rsid w:val="000B7CAC"/>
    <w:pPr>
      <w:numPr>
        <w:numId w:val="1"/>
      </w:numPr>
      <w:spacing w:before="120" w:after="6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rsid w:val="008C4AF5"/>
    <w:pPr>
      <w:numPr>
        <w:ilvl w:val="1"/>
        <w:numId w:val="1"/>
      </w:numPr>
      <w:spacing w:before="12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8C4AF5"/>
    <w:pPr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numPr>
        <w:ilvl w:val="3"/>
        <w:numId w:val="1"/>
      </w:numPr>
      <w:spacing w:before="12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rPr>
      <w:sz w:val="16"/>
    </w:rPr>
  </w:style>
  <w:style w:type="table" w:styleId="Tabellenraster">
    <w:name w:val="Table Grid"/>
    <w:basedOn w:val="NormaleTabelle"/>
    <w:uiPriority w:val="59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9C56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C56FD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6463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46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64633B"/>
    <w:pPr>
      <w:ind w:left="720"/>
      <w:contextualSpacing/>
    </w:pPr>
  </w:style>
  <w:style w:type="paragraph" w:styleId="Funotentext">
    <w:name w:val="footnote text"/>
    <w:basedOn w:val="Standard"/>
    <w:link w:val="FunotentextZchn"/>
    <w:rsid w:val="00235C2B"/>
  </w:style>
  <w:style w:type="character" w:customStyle="1" w:styleId="FunotentextZchn">
    <w:name w:val="Fußnotentext Zchn"/>
    <w:basedOn w:val="Absatz-Standardschriftart"/>
    <w:link w:val="Funotentext"/>
    <w:rsid w:val="00235C2B"/>
    <w:rPr>
      <w:rFonts w:ascii="Verdana" w:hAnsi="Verdana"/>
    </w:rPr>
  </w:style>
  <w:style w:type="character" w:styleId="Funotenzeichen">
    <w:name w:val="footnote reference"/>
    <w:basedOn w:val="Absatz-Standardschriftart"/>
    <w:rsid w:val="00235C2B"/>
    <w:rPr>
      <w:vertAlign w:val="superscript"/>
    </w:rPr>
  </w:style>
  <w:style w:type="character" w:styleId="Hyperlink">
    <w:name w:val="Hyperlink"/>
    <w:basedOn w:val="Absatz-Standardschriftart"/>
    <w:rsid w:val="004E7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SO%209001\0402_Dokumentation\040203_VO_04_Formatvorlage_Allgemei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040203_VO_04_Formatvorlage_Allgemein</Template>
  <TotalTime>0</TotalTime>
  <Pages>1</Pages>
  <Words>268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oberchristl</dc:creator>
  <cp:lastModifiedBy>Andrea Kraus</cp:lastModifiedBy>
  <cp:revision>7</cp:revision>
  <cp:lastPrinted>2013-10-15T04:03:00Z</cp:lastPrinted>
  <dcterms:created xsi:type="dcterms:W3CDTF">2015-10-13T10:22:00Z</dcterms:created>
  <dcterms:modified xsi:type="dcterms:W3CDTF">2019-11-20T08:32:00Z</dcterms:modified>
</cp:coreProperties>
</file>