
<file path=[Content_Types].xml><?xml version="1.0" encoding="utf-8"?>
<Types xmlns="http://schemas.openxmlformats.org/package/2006/content-types">
  <Default Extension="emf" ContentType="image/x-emf"/>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D77" w:rsidRPr="00F3393A" w:rsidRDefault="00351D77">
      <w:pPr>
        <w:pStyle w:val="berschrift1"/>
        <w:tabs>
          <w:tab w:val="clear" w:pos="992"/>
          <w:tab w:val="left" w:pos="426"/>
        </w:tabs>
        <w:spacing w:before="240"/>
        <w:rPr>
          <w:rFonts w:ascii="Verdana" w:hAnsi="Verdana"/>
          <w:u w:val="single"/>
          <w:lang w:val="de-AT"/>
        </w:rPr>
      </w:pPr>
      <w:r w:rsidRPr="00F3393A">
        <w:rPr>
          <w:rFonts w:ascii="Verdana" w:hAnsi="Verdana"/>
          <w:u w:val="single"/>
          <w:lang w:val="de-AT"/>
        </w:rPr>
        <w:t>ZWECK</w:t>
      </w:r>
    </w:p>
    <w:p w:rsidR="00351D77" w:rsidRPr="00F3393A" w:rsidRDefault="00120502">
      <w:pPr>
        <w:spacing w:before="60" w:after="60"/>
        <w:ind w:left="0"/>
        <w:jc w:val="left"/>
        <w:rPr>
          <w:rFonts w:ascii="Verdana" w:hAnsi="Verdana"/>
          <w:lang w:val="de-AT"/>
        </w:rPr>
      </w:pPr>
      <w:r>
        <w:rPr>
          <w:rFonts w:ascii="Verdana" w:hAnsi="Verdana"/>
          <w:lang w:val="de-AT"/>
        </w:rPr>
        <w:t>Hier beschreiben wir die Vorgangsweise</w:t>
      </w:r>
      <w:r w:rsidR="00C118E2">
        <w:rPr>
          <w:rFonts w:ascii="Verdana" w:hAnsi="Verdana"/>
          <w:lang w:val="de-AT"/>
        </w:rPr>
        <w:t>,</w:t>
      </w:r>
      <w:r>
        <w:rPr>
          <w:rFonts w:ascii="Verdana" w:hAnsi="Verdana"/>
          <w:lang w:val="de-AT"/>
        </w:rPr>
        <w:t xml:space="preserve"> </w:t>
      </w:r>
      <w:r w:rsidR="00351D77" w:rsidRPr="00F3393A">
        <w:rPr>
          <w:rFonts w:ascii="Verdana" w:hAnsi="Verdana"/>
          <w:lang w:val="de-AT"/>
        </w:rPr>
        <w:t>nach de</w:t>
      </w:r>
      <w:r w:rsidR="00C118E2">
        <w:rPr>
          <w:rFonts w:ascii="Verdana" w:hAnsi="Verdana"/>
          <w:lang w:val="de-AT"/>
        </w:rPr>
        <w:t>r</w:t>
      </w:r>
      <w:r w:rsidR="00351D77" w:rsidRPr="00F3393A">
        <w:rPr>
          <w:rFonts w:ascii="Verdana" w:hAnsi="Verdana"/>
          <w:lang w:val="de-AT"/>
        </w:rPr>
        <w:t xml:space="preserve"> interne Audits abgewickelt werden.</w:t>
      </w:r>
    </w:p>
    <w:p w:rsidR="00351D77" w:rsidRPr="00F3393A" w:rsidRDefault="00351D77">
      <w:pPr>
        <w:pStyle w:val="berschrift1"/>
        <w:tabs>
          <w:tab w:val="clear" w:pos="992"/>
          <w:tab w:val="left" w:pos="426"/>
        </w:tabs>
        <w:spacing w:before="240"/>
        <w:rPr>
          <w:rFonts w:ascii="Verdana" w:hAnsi="Verdana"/>
          <w:u w:val="single"/>
          <w:lang w:val="de-AT"/>
        </w:rPr>
      </w:pPr>
      <w:r w:rsidRPr="00F3393A">
        <w:rPr>
          <w:rFonts w:ascii="Verdana" w:hAnsi="Verdana"/>
          <w:u w:val="single"/>
          <w:lang w:val="de-AT"/>
        </w:rPr>
        <w:t>Geltungbereich</w:t>
      </w:r>
    </w:p>
    <w:p w:rsidR="00351D77" w:rsidRPr="00F3393A" w:rsidRDefault="00351D77">
      <w:pPr>
        <w:spacing w:before="60" w:after="60"/>
        <w:ind w:left="0"/>
        <w:jc w:val="left"/>
        <w:rPr>
          <w:rFonts w:ascii="Verdana" w:hAnsi="Verdana"/>
          <w:lang w:val="de-AT"/>
        </w:rPr>
      </w:pPr>
      <w:r w:rsidRPr="00F3393A">
        <w:rPr>
          <w:rFonts w:ascii="Verdana" w:hAnsi="Verdana"/>
          <w:lang w:val="de-AT"/>
        </w:rPr>
        <w:t xml:space="preserve">Gilt für die gesamte </w:t>
      </w:r>
      <w:r w:rsidR="00C118E2">
        <w:rPr>
          <w:rFonts w:ascii="Verdana" w:hAnsi="Verdana"/>
          <w:lang w:val="de-AT"/>
        </w:rPr>
        <w:t>G</w:t>
      </w:r>
      <w:r w:rsidR="00827823" w:rsidRPr="00F3393A">
        <w:rPr>
          <w:rFonts w:ascii="Verdana" w:hAnsi="Verdana"/>
          <w:lang w:val="de-AT"/>
        </w:rPr>
        <w:t xml:space="preserve">ruppe </w:t>
      </w:r>
      <w:r w:rsidR="00C118E2">
        <w:rPr>
          <w:rFonts w:ascii="Verdana" w:hAnsi="Verdana"/>
          <w:lang w:val="de-AT"/>
        </w:rPr>
        <w:t>XXX.</w:t>
      </w:r>
    </w:p>
    <w:p w:rsidR="00351D77" w:rsidRPr="00F3393A" w:rsidRDefault="00351D77">
      <w:pPr>
        <w:pStyle w:val="berschrift1"/>
        <w:tabs>
          <w:tab w:val="clear" w:pos="992"/>
          <w:tab w:val="left" w:pos="426"/>
        </w:tabs>
        <w:spacing w:before="240"/>
        <w:rPr>
          <w:rFonts w:ascii="Verdana" w:hAnsi="Verdana"/>
          <w:u w:val="single"/>
          <w:lang w:val="de-AT"/>
        </w:rPr>
      </w:pPr>
      <w:r w:rsidRPr="00F3393A">
        <w:rPr>
          <w:rFonts w:ascii="Verdana" w:hAnsi="Verdana"/>
          <w:u w:val="single"/>
          <w:lang w:val="de-AT"/>
        </w:rPr>
        <w:t>BEGRIFFE</w:t>
      </w:r>
    </w:p>
    <w:p w:rsidR="00351D77" w:rsidRPr="00F3393A" w:rsidRDefault="00351D77">
      <w:pPr>
        <w:ind w:left="0"/>
        <w:jc w:val="left"/>
        <w:outlineLvl w:val="0"/>
        <w:rPr>
          <w:rFonts w:ascii="Verdana" w:hAnsi="Verdana"/>
          <w:lang w:val="de-AT"/>
        </w:rPr>
      </w:pPr>
      <w:r w:rsidRPr="00F3393A">
        <w:rPr>
          <w:rFonts w:ascii="Verdana" w:hAnsi="Verdana"/>
          <w:b/>
          <w:lang w:val="de-AT"/>
        </w:rPr>
        <w:t xml:space="preserve">Audit: </w:t>
      </w:r>
      <w:r w:rsidR="00120502" w:rsidRPr="00120502">
        <w:rPr>
          <w:rFonts w:ascii="Verdana" w:hAnsi="Verdana"/>
          <w:lang w:val="de-AT"/>
        </w:rPr>
        <w:t xml:space="preserve">Ein Audit ist eine </w:t>
      </w:r>
      <w:r w:rsidRPr="00120502">
        <w:rPr>
          <w:rFonts w:ascii="Verdana" w:hAnsi="Verdana"/>
          <w:lang w:val="de-AT"/>
        </w:rPr>
        <w:t>geplante</w:t>
      </w:r>
      <w:r w:rsidRPr="00F3393A">
        <w:rPr>
          <w:rFonts w:ascii="Verdana" w:hAnsi="Verdana"/>
          <w:lang w:val="de-AT"/>
        </w:rPr>
        <w:t xml:space="preserve"> periodische Überprüfung</w:t>
      </w:r>
      <w:r w:rsidR="00120502">
        <w:rPr>
          <w:rFonts w:ascii="Verdana" w:hAnsi="Verdana"/>
          <w:lang w:val="de-AT"/>
        </w:rPr>
        <w:t xml:space="preserve"> mittels Checklisten und prüft</w:t>
      </w:r>
    </w:p>
    <w:p w:rsidR="00351D77" w:rsidRPr="00F3393A" w:rsidRDefault="00351D77">
      <w:pPr>
        <w:numPr>
          <w:ilvl w:val="0"/>
          <w:numId w:val="20"/>
        </w:numPr>
        <w:tabs>
          <w:tab w:val="clear" w:pos="1320"/>
        </w:tabs>
        <w:ind w:left="993" w:hanging="284"/>
        <w:jc w:val="left"/>
        <w:rPr>
          <w:rFonts w:ascii="Verdana" w:hAnsi="Verdana"/>
          <w:lang w:val="de-AT"/>
        </w:rPr>
      </w:pPr>
      <w:r w:rsidRPr="00F3393A">
        <w:rPr>
          <w:rFonts w:ascii="Verdana" w:hAnsi="Verdana"/>
          <w:lang w:val="de-AT"/>
        </w:rPr>
        <w:t xml:space="preserve">ob </w:t>
      </w:r>
      <w:r w:rsidR="00120502">
        <w:rPr>
          <w:rFonts w:ascii="Verdana" w:hAnsi="Verdana"/>
          <w:lang w:val="de-AT"/>
        </w:rPr>
        <w:t>alle</w:t>
      </w:r>
      <w:r w:rsidRPr="00F3393A">
        <w:rPr>
          <w:rFonts w:ascii="Verdana" w:hAnsi="Verdana"/>
          <w:lang w:val="de-AT"/>
        </w:rPr>
        <w:t xml:space="preserve"> Elemente des QM-Systems </w:t>
      </w:r>
      <w:r w:rsidR="00120502">
        <w:rPr>
          <w:rFonts w:ascii="Verdana" w:hAnsi="Verdana"/>
          <w:lang w:val="de-AT"/>
        </w:rPr>
        <w:t>im Unternehmen</w:t>
      </w:r>
      <w:r w:rsidRPr="00F3393A">
        <w:rPr>
          <w:rFonts w:ascii="Verdana" w:hAnsi="Verdana"/>
          <w:lang w:val="de-AT"/>
        </w:rPr>
        <w:t xml:space="preserve"> angewendet </w:t>
      </w:r>
      <w:r w:rsidR="00120502">
        <w:rPr>
          <w:rFonts w:ascii="Verdana" w:hAnsi="Verdana"/>
          <w:lang w:val="de-AT"/>
        </w:rPr>
        <w:t>werden</w:t>
      </w:r>
    </w:p>
    <w:p w:rsidR="00351D77" w:rsidRPr="00F3393A" w:rsidRDefault="00120502">
      <w:pPr>
        <w:numPr>
          <w:ilvl w:val="0"/>
          <w:numId w:val="20"/>
        </w:numPr>
        <w:tabs>
          <w:tab w:val="clear" w:pos="1320"/>
        </w:tabs>
        <w:ind w:left="993" w:hanging="284"/>
        <w:jc w:val="left"/>
        <w:rPr>
          <w:rFonts w:ascii="Verdana" w:hAnsi="Verdana"/>
          <w:lang w:val="de-AT"/>
        </w:rPr>
      </w:pPr>
      <w:r w:rsidRPr="00F3393A">
        <w:rPr>
          <w:rFonts w:ascii="Verdana" w:hAnsi="Verdana"/>
          <w:lang w:val="de-AT"/>
        </w:rPr>
        <w:t xml:space="preserve">durch </w:t>
      </w:r>
      <w:r>
        <w:rPr>
          <w:rFonts w:ascii="Verdana" w:hAnsi="Verdana"/>
          <w:lang w:val="de-AT"/>
        </w:rPr>
        <w:t>unabhängige Auditoren (</w:t>
      </w:r>
      <w:r w:rsidRPr="00F3393A">
        <w:rPr>
          <w:rFonts w:ascii="Verdana" w:hAnsi="Verdana"/>
          <w:lang w:val="de-AT"/>
        </w:rPr>
        <w:t>Beauftragte</w:t>
      </w:r>
      <w:r>
        <w:rPr>
          <w:rFonts w:ascii="Verdana" w:hAnsi="Verdana"/>
          <w:lang w:val="de-AT"/>
        </w:rPr>
        <w:t xml:space="preserve">, </w:t>
      </w:r>
      <w:r w:rsidRPr="00F3393A">
        <w:rPr>
          <w:rFonts w:ascii="Verdana" w:hAnsi="Verdana"/>
          <w:lang w:val="de-AT"/>
        </w:rPr>
        <w:t>Begutachter)</w:t>
      </w:r>
      <w:r>
        <w:rPr>
          <w:rFonts w:ascii="Verdana" w:hAnsi="Verdana"/>
          <w:lang w:val="de-AT"/>
        </w:rPr>
        <w:t xml:space="preserve"> </w:t>
      </w:r>
      <w:r w:rsidR="00351D77" w:rsidRPr="00F3393A">
        <w:rPr>
          <w:rFonts w:ascii="Verdana" w:hAnsi="Verdana"/>
          <w:lang w:val="de-AT"/>
        </w:rPr>
        <w:t xml:space="preserve">die Wirksamkeit </w:t>
      </w:r>
      <w:r>
        <w:rPr>
          <w:rFonts w:ascii="Verdana" w:hAnsi="Verdana"/>
          <w:lang w:val="de-AT"/>
        </w:rPr>
        <w:t xml:space="preserve">der </w:t>
      </w:r>
      <w:r w:rsidR="00351D77" w:rsidRPr="00F3393A">
        <w:rPr>
          <w:rFonts w:ascii="Verdana" w:hAnsi="Verdana"/>
          <w:lang w:val="de-AT"/>
        </w:rPr>
        <w:t>Prozesse</w:t>
      </w:r>
      <w:r w:rsidR="00071E63">
        <w:rPr>
          <w:rFonts w:ascii="Verdana" w:hAnsi="Verdana"/>
          <w:lang w:val="de-AT"/>
        </w:rPr>
        <w:t>.</w:t>
      </w:r>
    </w:p>
    <w:p w:rsidR="00351D77" w:rsidRPr="00F3393A" w:rsidRDefault="00120502">
      <w:pPr>
        <w:spacing w:before="60" w:after="60"/>
        <w:ind w:left="0"/>
        <w:jc w:val="left"/>
        <w:outlineLvl w:val="0"/>
        <w:rPr>
          <w:rFonts w:ascii="Verdana" w:hAnsi="Verdana"/>
          <w:lang w:val="de-AT"/>
        </w:rPr>
      </w:pPr>
      <w:r>
        <w:rPr>
          <w:rFonts w:ascii="Verdana" w:hAnsi="Verdana"/>
          <w:b/>
          <w:lang w:val="de-AT"/>
        </w:rPr>
        <w:t xml:space="preserve">Interne </w:t>
      </w:r>
      <w:r w:rsidR="00351D77" w:rsidRPr="00F3393A">
        <w:rPr>
          <w:rFonts w:ascii="Verdana" w:hAnsi="Verdana"/>
          <w:b/>
          <w:lang w:val="de-AT"/>
        </w:rPr>
        <w:t xml:space="preserve">Auditoren (Begutachter): </w:t>
      </w:r>
      <w:r w:rsidR="00351D77" w:rsidRPr="00F3393A">
        <w:rPr>
          <w:rFonts w:ascii="Verdana" w:hAnsi="Verdana"/>
          <w:lang w:val="de-AT"/>
        </w:rPr>
        <w:t>sind zu</w:t>
      </w:r>
      <w:r>
        <w:rPr>
          <w:rFonts w:ascii="Verdana" w:hAnsi="Verdana"/>
          <w:lang w:val="de-AT"/>
        </w:rPr>
        <w:t>m</w:t>
      </w:r>
      <w:r w:rsidR="00351D77" w:rsidRPr="00F3393A">
        <w:rPr>
          <w:rFonts w:ascii="Verdana" w:hAnsi="Verdana"/>
          <w:lang w:val="de-AT"/>
        </w:rPr>
        <w:t xml:space="preserve"> Durchführ</w:t>
      </w:r>
      <w:r>
        <w:rPr>
          <w:rFonts w:ascii="Verdana" w:hAnsi="Verdana"/>
          <w:lang w:val="de-AT"/>
        </w:rPr>
        <w:t>en</w:t>
      </w:r>
      <w:r w:rsidR="00351D77" w:rsidRPr="00F3393A">
        <w:rPr>
          <w:rFonts w:ascii="Verdana" w:hAnsi="Verdana"/>
          <w:lang w:val="de-AT"/>
        </w:rPr>
        <w:t xml:space="preserve"> von Audits (Begutachtungen) beauftragte Personen.</w:t>
      </w:r>
    </w:p>
    <w:p w:rsidR="00351D77" w:rsidRPr="00F3393A" w:rsidRDefault="00C118E2">
      <w:pPr>
        <w:spacing w:before="60" w:after="60"/>
        <w:ind w:left="0"/>
        <w:jc w:val="left"/>
        <w:outlineLvl w:val="0"/>
        <w:rPr>
          <w:rFonts w:ascii="Verdana" w:hAnsi="Verdana"/>
          <w:lang w:val="de-AT"/>
        </w:rPr>
      </w:pPr>
      <w:r>
        <w:rPr>
          <w:rFonts w:ascii="Verdana" w:hAnsi="Verdana"/>
          <w:b/>
          <w:lang w:val="de-AT"/>
        </w:rPr>
        <w:t>Audit-</w:t>
      </w:r>
      <w:r w:rsidR="00351D77" w:rsidRPr="00F3393A">
        <w:rPr>
          <w:rFonts w:ascii="Verdana" w:hAnsi="Verdana"/>
          <w:b/>
          <w:lang w:val="de-AT"/>
        </w:rPr>
        <w:t xml:space="preserve">Checkliste: </w:t>
      </w:r>
      <w:r w:rsidR="00351D77" w:rsidRPr="00F3393A">
        <w:rPr>
          <w:rFonts w:ascii="Verdana" w:hAnsi="Verdana"/>
          <w:lang w:val="de-AT"/>
        </w:rPr>
        <w:t>Systematisch aufgebaute Frageliste, nach de</w:t>
      </w:r>
      <w:r w:rsidR="00120502">
        <w:rPr>
          <w:rFonts w:ascii="Verdana" w:hAnsi="Verdana"/>
          <w:lang w:val="de-AT"/>
        </w:rPr>
        <w:t>r</w:t>
      </w:r>
      <w:r w:rsidR="00351D77" w:rsidRPr="00F3393A">
        <w:rPr>
          <w:rFonts w:ascii="Verdana" w:hAnsi="Verdana"/>
          <w:lang w:val="de-AT"/>
        </w:rPr>
        <w:t xml:space="preserve"> die Audits abgewickelt werden und die gewährleiste</w:t>
      </w:r>
      <w:r w:rsidR="00120502">
        <w:rPr>
          <w:rFonts w:ascii="Verdana" w:hAnsi="Verdana"/>
          <w:lang w:val="de-AT"/>
        </w:rPr>
        <w:t>t</w:t>
      </w:r>
      <w:r w:rsidR="00351D77" w:rsidRPr="00F3393A">
        <w:rPr>
          <w:rFonts w:ascii="Verdana" w:hAnsi="Verdana"/>
          <w:lang w:val="de-AT"/>
        </w:rPr>
        <w:t>, dass kein Audit-Aspekt übersehen wird.</w:t>
      </w:r>
    </w:p>
    <w:p w:rsidR="00351D77" w:rsidRPr="00F3393A" w:rsidRDefault="00351D77">
      <w:pPr>
        <w:spacing w:before="60" w:after="60"/>
        <w:ind w:left="0"/>
        <w:jc w:val="left"/>
        <w:rPr>
          <w:rFonts w:ascii="Verdana" w:hAnsi="Verdana"/>
          <w:lang w:val="de-AT"/>
        </w:rPr>
      </w:pPr>
      <w:r w:rsidRPr="00F3393A">
        <w:rPr>
          <w:rFonts w:ascii="Verdana" w:hAnsi="Verdana"/>
          <w:b/>
          <w:lang w:val="de-AT"/>
        </w:rPr>
        <w:t xml:space="preserve">Re-Audit (Nachaudit): </w:t>
      </w:r>
      <w:r w:rsidRPr="00F3393A">
        <w:rPr>
          <w:rFonts w:ascii="Verdana" w:hAnsi="Verdana"/>
          <w:lang w:val="de-AT"/>
        </w:rPr>
        <w:t>Ein in kürzerem</w:t>
      </w:r>
      <w:r w:rsidRPr="00F3393A">
        <w:rPr>
          <w:rFonts w:ascii="Verdana" w:hAnsi="Verdana"/>
          <w:b/>
          <w:lang w:val="de-AT"/>
        </w:rPr>
        <w:t xml:space="preserve"> </w:t>
      </w:r>
      <w:r w:rsidRPr="00F3393A">
        <w:rPr>
          <w:rFonts w:ascii="Verdana" w:hAnsi="Verdana"/>
          <w:lang w:val="de-AT"/>
        </w:rPr>
        <w:t>Zeitabstand wiederholtes Audit, um das Durchführen der Korrekturmaßnahme(n) zu überprüfen.</w:t>
      </w:r>
    </w:p>
    <w:p w:rsidR="00351D77" w:rsidRPr="00F3393A" w:rsidRDefault="00351D77">
      <w:pPr>
        <w:ind w:left="0"/>
        <w:jc w:val="left"/>
        <w:outlineLvl w:val="0"/>
        <w:rPr>
          <w:rFonts w:ascii="Verdana" w:hAnsi="Verdana"/>
          <w:lang w:val="de-AT"/>
        </w:rPr>
      </w:pPr>
      <w:r w:rsidRPr="00F3393A">
        <w:rPr>
          <w:rFonts w:ascii="Verdana" w:hAnsi="Verdana"/>
          <w:b/>
          <w:lang w:val="de-AT"/>
        </w:rPr>
        <w:t xml:space="preserve">Prozessaudit: </w:t>
      </w:r>
      <w:r w:rsidR="00120502">
        <w:rPr>
          <w:rFonts w:ascii="Verdana" w:hAnsi="Verdana"/>
          <w:lang w:val="de-AT"/>
        </w:rPr>
        <w:t>Das „Prozessaudit“ dient zum</w:t>
      </w:r>
      <w:r w:rsidRPr="00F3393A">
        <w:rPr>
          <w:rFonts w:ascii="Verdana" w:hAnsi="Verdana"/>
          <w:lang w:val="de-AT"/>
        </w:rPr>
        <w:t xml:space="preserve"> Überprüf</w:t>
      </w:r>
      <w:r w:rsidR="00120502">
        <w:rPr>
          <w:rFonts w:ascii="Verdana" w:hAnsi="Verdana"/>
          <w:lang w:val="de-AT"/>
        </w:rPr>
        <w:t>en</w:t>
      </w:r>
      <w:r w:rsidR="00951F0E">
        <w:rPr>
          <w:rFonts w:ascii="Verdana" w:hAnsi="Verdana"/>
          <w:lang w:val="de-AT"/>
        </w:rPr>
        <w:t xml:space="preserve"> von Abläufen</w:t>
      </w:r>
      <w:r w:rsidR="00071E63">
        <w:rPr>
          <w:rFonts w:ascii="Verdana" w:hAnsi="Verdana"/>
          <w:lang w:val="de-AT"/>
        </w:rPr>
        <w:t xml:space="preserve"> und</w:t>
      </w:r>
      <w:r w:rsidR="00951F0E">
        <w:rPr>
          <w:rFonts w:ascii="Verdana" w:hAnsi="Verdana"/>
          <w:lang w:val="de-AT"/>
        </w:rPr>
        <w:t xml:space="preserve"> stellt</w:t>
      </w:r>
      <w:r w:rsidRPr="00F3393A">
        <w:rPr>
          <w:rFonts w:ascii="Verdana" w:hAnsi="Verdana"/>
          <w:lang w:val="de-AT"/>
        </w:rPr>
        <w:t xml:space="preserve"> fest,</w:t>
      </w:r>
      <w:r w:rsidR="00071E63">
        <w:rPr>
          <w:rFonts w:ascii="Verdana" w:hAnsi="Verdana"/>
          <w:lang w:val="de-AT"/>
        </w:rPr>
        <w:t xml:space="preserve"> ob</w:t>
      </w:r>
      <w:r w:rsidRPr="00F3393A">
        <w:rPr>
          <w:rFonts w:ascii="Verdana" w:hAnsi="Verdana"/>
          <w:lang w:val="de-AT"/>
        </w:rPr>
        <w:t xml:space="preserve"> die Prozessparameter und die wesentlichen Einflussgrößen bekannt und beherrscht sind</w:t>
      </w:r>
      <w:r w:rsidR="00951F0E">
        <w:rPr>
          <w:rFonts w:ascii="Verdana" w:hAnsi="Verdana"/>
          <w:lang w:val="de-AT"/>
        </w:rPr>
        <w:t>.</w:t>
      </w:r>
      <w:r w:rsidR="00951F0E" w:rsidRPr="00951F0E">
        <w:rPr>
          <w:rFonts w:ascii="Verdana" w:hAnsi="Verdana"/>
          <w:lang w:val="de-AT"/>
        </w:rPr>
        <w:t xml:space="preserve"> </w:t>
      </w:r>
      <w:r w:rsidR="00951F0E" w:rsidRPr="00F3393A">
        <w:rPr>
          <w:rFonts w:ascii="Verdana" w:hAnsi="Verdana"/>
          <w:lang w:val="de-AT"/>
        </w:rPr>
        <w:t>Wir verwenden dazu eine Audit-Checkliste, die sich an die dem System zugrunde liegende Norm ISO 9001:20</w:t>
      </w:r>
      <w:r w:rsidR="002F4553">
        <w:rPr>
          <w:rFonts w:ascii="Verdana" w:hAnsi="Verdana"/>
          <w:lang w:val="de-AT"/>
        </w:rPr>
        <w:t>15</w:t>
      </w:r>
      <w:r w:rsidR="00951F0E" w:rsidRPr="00F3393A">
        <w:rPr>
          <w:rFonts w:ascii="Verdana" w:hAnsi="Verdana"/>
          <w:lang w:val="de-AT"/>
        </w:rPr>
        <w:t xml:space="preserve"> hält. Die Beantwortung der Fragen wird in der Fragenliste protokolliert</w:t>
      </w:r>
      <w:r w:rsidR="00071E63">
        <w:rPr>
          <w:rFonts w:ascii="Verdana" w:hAnsi="Verdana"/>
          <w:lang w:val="de-AT"/>
        </w:rPr>
        <w:t>.</w:t>
      </w:r>
    </w:p>
    <w:p w:rsidR="00351D77" w:rsidRPr="00F3393A" w:rsidRDefault="00351D77" w:rsidP="00951F0E">
      <w:pPr>
        <w:spacing w:before="60" w:after="60"/>
        <w:ind w:left="0"/>
        <w:jc w:val="left"/>
        <w:outlineLvl w:val="0"/>
        <w:rPr>
          <w:rFonts w:ascii="Verdana" w:hAnsi="Verdana"/>
          <w:lang w:val="de-AT"/>
        </w:rPr>
      </w:pPr>
      <w:r w:rsidRPr="00F3393A">
        <w:rPr>
          <w:rFonts w:ascii="Verdana" w:hAnsi="Verdana"/>
          <w:b/>
          <w:lang w:val="de-AT"/>
        </w:rPr>
        <w:t>Systemaudit:</w:t>
      </w:r>
      <w:r w:rsidRPr="00F3393A">
        <w:rPr>
          <w:rFonts w:ascii="Verdana" w:hAnsi="Verdana"/>
          <w:lang w:val="de-AT"/>
        </w:rPr>
        <w:t xml:space="preserve"> Das Systemaudit entspricht der Summe der Prozessaudits. Interne Systemaudits weisen das Einhalten der im QM-System festgelegt</w:t>
      </w:r>
      <w:r w:rsidR="009C2310">
        <w:rPr>
          <w:rFonts w:ascii="Verdana" w:hAnsi="Verdana"/>
          <w:lang w:val="de-AT"/>
        </w:rPr>
        <w:t>en Abläufe durch die Mitarbeitenden</w:t>
      </w:r>
      <w:r w:rsidRPr="00F3393A">
        <w:rPr>
          <w:rFonts w:ascii="Verdana" w:hAnsi="Verdana"/>
          <w:lang w:val="de-AT"/>
        </w:rPr>
        <w:t xml:space="preserve"> nach. </w:t>
      </w:r>
    </w:p>
    <w:p w:rsidR="00351D77" w:rsidRDefault="00120502">
      <w:pPr>
        <w:spacing w:before="60" w:after="60"/>
        <w:ind w:left="0"/>
        <w:jc w:val="left"/>
        <w:outlineLvl w:val="0"/>
        <w:rPr>
          <w:rFonts w:ascii="Verdana" w:hAnsi="Verdana"/>
          <w:lang w:val="de-AT"/>
        </w:rPr>
      </w:pPr>
      <w:r>
        <w:rPr>
          <w:rFonts w:ascii="Verdana" w:hAnsi="Verdana"/>
          <w:b/>
          <w:lang w:val="de-AT"/>
        </w:rPr>
        <w:t>Auditprogramm</w:t>
      </w:r>
      <w:r w:rsidR="00351D77" w:rsidRPr="00F3393A">
        <w:rPr>
          <w:rFonts w:ascii="Verdana" w:hAnsi="Verdana"/>
          <w:b/>
          <w:lang w:val="de-AT"/>
        </w:rPr>
        <w:t xml:space="preserve">: </w:t>
      </w:r>
      <w:r w:rsidR="00951F0E">
        <w:rPr>
          <w:rFonts w:ascii="Verdana" w:hAnsi="Verdana"/>
          <w:lang w:val="de-AT"/>
        </w:rPr>
        <w:t>Das Auditprogramm stellt sicher, dass</w:t>
      </w:r>
      <w:r w:rsidR="00351D77" w:rsidRPr="00F3393A">
        <w:rPr>
          <w:rFonts w:ascii="Verdana" w:hAnsi="Verdana"/>
          <w:lang w:val="de-AT"/>
        </w:rPr>
        <w:t xml:space="preserve"> alle Elemente des QM-Systems und alle betroffenen Abteilungen und Bereiche mindestens einmal jährlich einem Qualitätsaudit unterzogen werden. Im Audit</w:t>
      </w:r>
      <w:r w:rsidR="00951F0E">
        <w:rPr>
          <w:rFonts w:ascii="Verdana" w:hAnsi="Verdana"/>
          <w:lang w:val="de-AT"/>
        </w:rPr>
        <w:t>–</w:t>
      </w:r>
      <w:r w:rsidR="00351D77" w:rsidRPr="00F3393A">
        <w:rPr>
          <w:rFonts w:ascii="Verdana" w:hAnsi="Verdana"/>
          <w:lang w:val="de-AT"/>
        </w:rPr>
        <w:t>Jahres</w:t>
      </w:r>
      <w:r w:rsidR="009C2310">
        <w:rPr>
          <w:rFonts w:ascii="Verdana" w:hAnsi="Verdana"/>
          <w:lang w:val="de-AT"/>
        </w:rPr>
        <w:t>p</w:t>
      </w:r>
      <w:r w:rsidR="00951F0E">
        <w:rPr>
          <w:rFonts w:ascii="Verdana" w:hAnsi="Verdana"/>
          <w:lang w:val="de-AT"/>
        </w:rPr>
        <w:t>rogramm</w:t>
      </w:r>
      <w:r w:rsidR="00351D77" w:rsidRPr="00F3393A">
        <w:rPr>
          <w:rFonts w:ascii="Verdana" w:hAnsi="Verdana"/>
          <w:lang w:val="de-AT"/>
        </w:rPr>
        <w:t xml:space="preserve"> werden die Audit-Termine pro Abteilung fixiert.</w:t>
      </w:r>
    </w:p>
    <w:p w:rsidR="00120502" w:rsidRPr="00F3393A" w:rsidRDefault="00120502">
      <w:pPr>
        <w:spacing w:before="60" w:after="60"/>
        <w:ind w:left="0"/>
        <w:jc w:val="left"/>
        <w:outlineLvl w:val="0"/>
        <w:rPr>
          <w:rFonts w:ascii="Verdana" w:hAnsi="Verdana"/>
          <w:lang w:val="de-AT"/>
        </w:rPr>
      </w:pPr>
      <w:r w:rsidRPr="00120502">
        <w:rPr>
          <w:rFonts w:ascii="Verdana" w:hAnsi="Verdana"/>
          <w:b/>
          <w:lang w:val="de-AT"/>
        </w:rPr>
        <w:t>Auditplan:</w:t>
      </w:r>
      <w:r>
        <w:rPr>
          <w:rFonts w:ascii="Verdana" w:hAnsi="Verdana"/>
          <w:lang w:val="de-AT"/>
        </w:rPr>
        <w:t xml:space="preserve"> Das vom Auditor festgelegte Vorgehen </w:t>
      </w:r>
      <w:r w:rsidR="00951F0E">
        <w:rPr>
          <w:rFonts w:ascii="Verdana" w:hAnsi="Verdana"/>
          <w:lang w:val="de-AT"/>
        </w:rPr>
        <w:t>beim</w:t>
      </w:r>
      <w:r>
        <w:rPr>
          <w:rFonts w:ascii="Verdana" w:hAnsi="Verdana"/>
          <w:lang w:val="de-AT"/>
        </w:rPr>
        <w:t xml:space="preserve"> Audit</w:t>
      </w:r>
    </w:p>
    <w:p w:rsidR="00351D77" w:rsidRPr="00F3393A" w:rsidRDefault="00351D77">
      <w:pPr>
        <w:spacing w:before="60" w:after="60"/>
        <w:ind w:left="0"/>
        <w:jc w:val="left"/>
        <w:outlineLvl w:val="0"/>
        <w:rPr>
          <w:rFonts w:ascii="Verdana" w:hAnsi="Verdana"/>
          <w:lang w:val="de-AT"/>
        </w:rPr>
      </w:pPr>
      <w:r w:rsidRPr="00F3393A">
        <w:rPr>
          <w:rFonts w:ascii="Verdana" w:hAnsi="Verdana"/>
          <w:b/>
          <w:lang w:val="de-AT"/>
        </w:rPr>
        <w:t xml:space="preserve">Audit-Bericht: </w:t>
      </w:r>
      <w:r w:rsidR="00951F0E" w:rsidRPr="009C2310">
        <w:rPr>
          <w:rFonts w:ascii="Verdana" w:hAnsi="Verdana"/>
          <w:lang w:val="de-AT"/>
        </w:rPr>
        <w:t>B</w:t>
      </w:r>
      <w:r w:rsidRPr="00F3393A">
        <w:rPr>
          <w:rFonts w:ascii="Verdana" w:hAnsi="Verdana"/>
          <w:lang w:val="de-AT"/>
        </w:rPr>
        <w:t xml:space="preserve">ericht über die </w:t>
      </w:r>
      <w:r w:rsidR="00951F0E">
        <w:rPr>
          <w:rFonts w:ascii="Verdana" w:hAnsi="Verdana"/>
          <w:lang w:val="de-AT"/>
        </w:rPr>
        <w:t xml:space="preserve">im Audit gemachten Beobachtungen. Der Auditbericht enthält sowohl die </w:t>
      </w:r>
      <w:r w:rsidRPr="00F3393A">
        <w:rPr>
          <w:rFonts w:ascii="Verdana" w:hAnsi="Verdana"/>
          <w:lang w:val="de-AT"/>
        </w:rPr>
        <w:t xml:space="preserve">beobachteten Schwachstellen </w:t>
      </w:r>
      <w:r w:rsidR="00951F0E">
        <w:rPr>
          <w:rFonts w:ascii="Verdana" w:hAnsi="Verdana"/>
          <w:lang w:val="de-AT"/>
        </w:rPr>
        <w:t>(inkl. Korrektur</w:t>
      </w:r>
      <w:r w:rsidRPr="00F3393A">
        <w:rPr>
          <w:rFonts w:ascii="Verdana" w:hAnsi="Verdana"/>
          <w:lang w:val="de-AT"/>
        </w:rPr>
        <w:t>maßnahmen und Zieltermi</w:t>
      </w:r>
      <w:r w:rsidR="00951F0E">
        <w:rPr>
          <w:rFonts w:ascii="Verdana" w:hAnsi="Verdana"/>
          <w:lang w:val="de-AT"/>
        </w:rPr>
        <w:t xml:space="preserve">ne) </w:t>
      </w:r>
      <w:r w:rsidR="009C2310">
        <w:rPr>
          <w:rFonts w:ascii="Verdana" w:hAnsi="Verdana"/>
          <w:lang w:val="de-AT"/>
        </w:rPr>
        <w:t>als auch</w:t>
      </w:r>
      <w:r w:rsidR="00951F0E">
        <w:rPr>
          <w:rFonts w:ascii="Verdana" w:hAnsi="Verdana"/>
          <w:lang w:val="de-AT"/>
        </w:rPr>
        <w:t xml:space="preserve"> Feststellungen über das positive Abwickeln von Abläufen</w:t>
      </w:r>
      <w:r w:rsidRPr="00F3393A">
        <w:rPr>
          <w:rFonts w:ascii="Verdana" w:hAnsi="Verdana"/>
          <w:lang w:val="de-AT"/>
        </w:rPr>
        <w:t>.</w:t>
      </w:r>
    </w:p>
    <w:p w:rsidR="00351D77" w:rsidRPr="00F3393A" w:rsidRDefault="00351D77">
      <w:pPr>
        <w:spacing w:before="60" w:after="60"/>
        <w:ind w:left="0"/>
        <w:jc w:val="left"/>
        <w:outlineLvl w:val="0"/>
        <w:rPr>
          <w:rFonts w:ascii="Verdana" w:hAnsi="Verdana"/>
          <w:lang w:val="de-AT"/>
        </w:rPr>
      </w:pPr>
      <w:r w:rsidRPr="00F3393A">
        <w:rPr>
          <w:rFonts w:ascii="Verdana" w:hAnsi="Verdana"/>
          <w:b/>
          <w:lang w:val="de-AT"/>
        </w:rPr>
        <w:t xml:space="preserve">Korrekturmaßnahmen: </w:t>
      </w:r>
      <w:r w:rsidRPr="00F3393A">
        <w:rPr>
          <w:rFonts w:ascii="Verdana" w:hAnsi="Verdana"/>
          <w:lang w:val="de-AT"/>
        </w:rPr>
        <w:t xml:space="preserve">Maßnahmen zum Beseitigen von </w:t>
      </w:r>
      <w:r w:rsidR="00951F0E">
        <w:rPr>
          <w:rFonts w:ascii="Verdana" w:hAnsi="Verdana"/>
          <w:lang w:val="de-AT"/>
        </w:rPr>
        <w:t xml:space="preserve">organisatorischen </w:t>
      </w:r>
      <w:r w:rsidRPr="00F3393A">
        <w:rPr>
          <w:rFonts w:ascii="Verdana" w:hAnsi="Verdana"/>
          <w:lang w:val="de-AT"/>
        </w:rPr>
        <w:t>Schwachstellen und zum Vermeiden des erneuten Auftretens</w:t>
      </w:r>
      <w:r w:rsidR="00951F0E">
        <w:rPr>
          <w:rFonts w:ascii="Verdana" w:hAnsi="Verdana"/>
          <w:lang w:val="de-AT"/>
        </w:rPr>
        <w:t xml:space="preserve"> bzw. Wiederholens von Fehlern oder Abweichungen</w:t>
      </w:r>
      <w:r w:rsidRPr="00F3393A">
        <w:rPr>
          <w:rFonts w:ascii="Verdana" w:hAnsi="Verdana"/>
          <w:lang w:val="de-AT"/>
        </w:rPr>
        <w:t>. Nachar</w:t>
      </w:r>
      <w:r w:rsidR="00951F0E">
        <w:rPr>
          <w:rFonts w:ascii="Verdana" w:hAnsi="Verdana"/>
          <w:lang w:val="de-AT"/>
        </w:rPr>
        <w:t xml:space="preserve">beit bzw. </w:t>
      </w:r>
      <w:r w:rsidRPr="00F3393A">
        <w:rPr>
          <w:rFonts w:ascii="Verdana" w:hAnsi="Verdana"/>
          <w:lang w:val="de-AT"/>
        </w:rPr>
        <w:t xml:space="preserve">Reparatur eines Produktes sind </w:t>
      </w:r>
      <w:r w:rsidR="00951F0E">
        <w:rPr>
          <w:rFonts w:ascii="Verdana" w:hAnsi="Verdana"/>
          <w:lang w:val="de-AT"/>
        </w:rPr>
        <w:t xml:space="preserve">eine </w:t>
      </w:r>
      <w:r w:rsidRPr="00F3393A">
        <w:rPr>
          <w:rFonts w:ascii="Verdana" w:hAnsi="Verdana"/>
          <w:lang w:val="de-AT"/>
        </w:rPr>
        <w:t>Fehlerbehebung</w:t>
      </w:r>
      <w:r w:rsidR="00951F0E">
        <w:rPr>
          <w:rFonts w:ascii="Verdana" w:hAnsi="Verdana"/>
          <w:lang w:val="de-AT"/>
        </w:rPr>
        <w:t>smaßnahme</w:t>
      </w:r>
      <w:r w:rsidRPr="00F3393A">
        <w:rPr>
          <w:rFonts w:ascii="Verdana" w:hAnsi="Verdana"/>
          <w:lang w:val="de-AT"/>
        </w:rPr>
        <w:t xml:space="preserve"> und keine Korrekturmaßnahme.</w:t>
      </w:r>
    </w:p>
    <w:p w:rsidR="00351D77" w:rsidRPr="00F3393A" w:rsidRDefault="00351D77">
      <w:pPr>
        <w:spacing w:before="60" w:after="60"/>
        <w:ind w:left="0"/>
        <w:jc w:val="left"/>
        <w:outlineLvl w:val="0"/>
        <w:rPr>
          <w:rFonts w:ascii="Verdana" w:hAnsi="Verdana"/>
          <w:lang w:val="de-AT"/>
        </w:rPr>
      </w:pPr>
      <w:r w:rsidRPr="00F3393A">
        <w:rPr>
          <w:rFonts w:ascii="Verdana" w:hAnsi="Verdana"/>
          <w:b/>
          <w:lang w:val="de-AT"/>
        </w:rPr>
        <w:t>Laufende Überwachung:</w:t>
      </w:r>
      <w:r w:rsidRPr="00951F0E">
        <w:rPr>
          <w:rFonts w:ascii="Verdana" w:hAnsi="Verdana"/>
          <w:lang w:val="de-AT"/>
        </w:rPr>
        <w:t xml:space="preserve"> </w:t>
      </w:r>
      <w:r w:rsidR="00951F0E" w:rsidRPr="00951F0E">
        <w:rPr>
          <w:rFonts w:ascii="Verdana" w:hAnsi="Verdana"/>
          <w:lang w:val="de-AT"/>
        </w:rPr>
        <w:t>Das ö</w:t>
      </w:r>
      <w:r w:rsidRPr="00951F0E">
        <w:rPr>
          <w:rFonts w:ascii="Verdana" w:hAnsi="Verdana"/>
          <w:lang w:val="de-AT"/>
        </w:rPr>
        <w:t>rtlich</w:t>
      </w:r>
      <w:r w:rsidRPr="00F3393A">
        <w:rPr>
          <w:rFonts w:ascii="Verdana" w:hAnsi="Verdana"/>
          <w:lang w:val="de-AT"/>
        </w:rPr>
        <w:t xml:space="preserve"> begrenzte Überprüf</w:t>
      </w:r>
      <w:r w:rsidR="00951F0E">
        <w:rPr>
          <w:rFonts w:ascii="Verdana" w:hAnsi="Verdana"/>
          <w:lang w:val="de-AT"/>
        </w:rPr>
        <w:t>en</w:t>
      </w:r>
      <w:r w:rsidRPr="00F3393A">
        <w:rPr>
          <w:rFonts w:ascii="Verdana" w:hAnsi="Verdana"/>
          <w:lang w:val="de-AT"/>
        </w:rPr>
        <w:t xml:space="preserve"> </w:t>
      </w:r>
      <w:r w:rsidR="00951F0E">
        <w:rPr>
          <w:rFonts w:ascii="Verdana" w:hAnsi="Verdana"/>
          <w:lang w:val="de-AT"/>
        </w:rPr>
        <w:t>eines</w:t>
      </w:r>
      <w:r w:rsidRPr="00F3393A">
        <w:rPr>
          <w:rFonts w:ascii="Verdana" w:hAnsi="Verdana"/>
          <w:lang w:val="de-AT"/>
        </w:rPr>
        <w:t xml:space="preserve"> Arbeitsablaufes in kürzeren Zeitabständen ohne spezielle schriftliche Berichte durch die damit beauftragten Abteilungsleiter (z.B. </w:t>
      </w:r>
      <w:r w:rsidR="00951F0E">
        <w:rPr>
          <w:rFonts w:ascii="Verdana" w:hAnsi="Verdana"/>
          <w:lang w:val="de-AT"/>
        </w:rPr>
        <w:t xml:space="preserve">das </w:t>
      </w:r>
      <w:r w:rsidRPr="00F3393A">
        <w:rPr>
          <w:rFonts w:ascii="Verdana" w:hAnsi="Verdana"/>
          <w:lang w:val="de-AT"/>
        </w:rPr>
        <w:t>Einhalt</w:t>
      </w:r>
      <w:r w:rsidR="00951F0E">
        <w:rPr>
          <w:rFonts w:ascii="Verdana" w:hAnsi="Verdana"/>
          <w:lang w:val="de-AT"/>
        </w:rPr>
        <w:t>en</w:t>
      </w:r>
      <w:r w:rsidRPr="00F3393A">
        <w:rPr>
          <w:rFonts w:ascii="Verdana" w:hAnsi="Verdana"/>
          <w:lang w:val="de-AT"/>
        </w:rPr>
        <w:t xml:space="preserve"> der vorgeschriebenen Arbeitsparameter</w:t>
      </w:r>
      <w:r w:rsidR="00951F0E">
        <w:rPr>
          <w:rFonts w:ascii="Verdana" w:hAnsi="Verdana"/>
          <w:lang w:val="de-AT"/>
        </w:rPr>
        <w:t xml:space="preserve"> beobachten</w:t>
      </w:r>
      <w:r w:rsidRPr="00F3393A">
        <w:rPr>
          <w:rFonts w:ascii="Verdana" w:hAnsi="Verdana"/>
          <w:lang w:val="de-AT"/>
        </w:rPr>
        <w:t xml:space="preserve">, </w:t>
      </w:r>
      <w:r w:rsidR="00951F0E">
        <w:rPr>
          <w:rFonts w:ascii="Verdana" w:hAnsi="Verdana"/>
          <w:lang w:val="de-AT"/>
        </w:rPr>
        <w:t xml:space="preserve">das </w:t>
      </w:r>
      <w:r w:rsidR="009C2310">
        <w:rPr>
          <w:rFonts w:ascii="Verdana" w:hAnsi="Verdana"/>
          <w:lang w:val="de-AT"/>
        </w:rPr>
        <w:t>A</w:t>
      </w:r>
      <w:r w:rsidRPr="00F3393A">
        <w:rPr>
          <w:rFonts w:ascii="Verdana" w:hAnsi="Verdana"/>
          <w:lang w:val="de-AT"/>
        </w:rPr>
        <w:t>ufrechterhalt</w:t>
      </w:r>
      <w:r w:rsidR="00951F0E">
        <w:rPr>
          <w:rFonts w:ascii="Verdana" w:hAnsi="Verdana"/>
          <w:lang w:val="de-AT"/>
        </w:rPr>
        <w:t>en</w:t>
      </w:r>
      <w:r w:rsidRPr="00F3393A">
        <w:rPr>
          <w:rFonts w:ascii="Verdana" w:hAnsi="Verdana"/>
          <w:lang w:val="de-AT"/>
        </w:rPr>
        <w:t xml:space="preserve"> der richtigen Kennzeichnung von Material</w:t>
      </w:r>
      <w:r w:rsidR="00FD47AE">
        <w:rPr>
          <w:rFonts w:ascii="Verdana" w:hAnsi="Verdana"/>
          <w:lang w:val="de-AT"/>
        </w:rPr>
        <w:t xml:space="preserve"> und Produkten</w:t>
      </w:r>
      <w:r w:rsidRPr="00F3393A">
        <w:rPr>
          <w:rFonts w:ascii="Verdana" w:hAnsi="Verdana"/>
          <w:lang w:val="de-AT"/>
        </w:rPr>
        <w:t xml:space="preserve"> </w:t>
      </w:r>
      <w:r w:rsidR="00FD47AE">
        <w:rPr>
          <w:rFonts w:ascii="Verdana" w:hAnsi="Verdana"/>
          <w:lang w:val="de-AT"/>
        </w:rPr>
        <w:t>sowie</w:t>
      </w:r>
      <w:r w:rsidRPr="00F3393A">
        <w:rPr>
          <w:rFonts w:ascii="Verdana" w:hAnsi="Verdana"/>
          <w:lang w:val="de-AT"/>
        </w:rPr>
        <w:t xml:space="preserve"> </w:t>
      </w:r>
      <w:r w:rsidR="00FD47AE">
        <w:rPr>
          <w:rFonts w:ascii="Verdana" w:hAnsi="Verdana"/>
          <w:lang w:val="de-AT"/>
        </w:rPr>
        <w:t xml:space="preserve">das </w:t>
      </w:r>
      <w:proofErr w:type="spellStart"/>
      <w:r w:rsidR="00EC2464">
        <w:rPr>
          <w:rFonts w:ascii="Verdana" w:hAnsi="Verdana"/>
          <w:lang w:val="de-AT"/>
        </w:rPr>
        <w:t>Sicherstellen</w:t>
      </w:r>
      <w:proofErr w:type="spellEnd"/>
      <w:r w:rsidR="00FD47AE">
        <w:rPr>
          <w:rFonts w:ascii="Verdana" w:hAnsi="Verdana"/>
          <w:lang w:val="de-AT"/>
        </w:rPr>
        <w:t xml:space="preserve">, dass </w:t>
      </w:r>
      <w:r w:rsidRPr="00F3393A">
        <w:rPr>
          <w:rFonts w:ascii="Verdana" w:hAnsi="Verdana"/>
          <w:lang w:val="de-AT"/>
        </w:rPr>
        <w:t xml:space="preserve">Unterlagen </w:t>
      </w:r>
      <w:r w:rsidR="00FD47AE">
        <w:rPr>
          <w:rFonts w:ascii="Verdana" w:hAnsi="Verdana"/>
          <w:lang w:val="de-AT"/>
        </w:rPr>
        <w:t>zuordenbar bleiben</w:t>
      </w:r>
      <w:r w:rsidRPr="00F3393A">
        <w:rPr>
          <w:rFonts w:ascii="Verdana" w:hAnsi="Verdana"/>
          <w:lang w:val="de-AT"/>
        </w:rPr>
        <w:t xml:space="preserve">, </w:t>
      </w:r>
      <w:r w:rsidR="00FD47AE">
        <w:rPr>
          <w:rFonts w:ascii="Verdana" w:hAnsi="Verdana"/>
          <w:lang w:val="de-AT"/>
        </w:rPr>
        <w:t>…</w:t>
      </w:r>
      <w:r w:rsidRPr="00F3393A">
        <w:rPr>
          <w:rFonts w:ascii="Verdana" w:hAnsi="Verdana"/>
          <w:lang w:val="de-AT"/>
        </w:rPr>
        <w:t>).</w:t>
      </w:r>
    </w:p>
    <w:p w:rsidR="00351D77" w:rsidRPr="00F3393A" w:rsidRDefault="00351D77">
      <w:pPr>
        <w:pStyle w:val="berschrift1"/>
        <w:tabs>
          <w:tab w:val="clear" w:pos="992"/>
          <w:tab w:val="left" w:pos="426"/>
        </w:tabs>
        <w:spacing w:before="240"/>
        <w:rPr>
          <w:rFonts w:ascii="Verdana" w:hAnsi="Verdana"/>
          <w:u w:val="single"/>
          <w:lang w:val="de-AT"/>
        </w:rPr>
      </w:pPr>
      <w:r w:rsidRPr="00F3393A">
        <w:rPr>
          <w:rFonts w:ascii="Verdana" w:hAnsi="Verdana"/>
          <w:u w:val="single"/>
          <w:lang w:val="de-AT"/>
        </w:rPr>
        <w:lastRenderedPageBreak/>
        <w:t>Ablauf</w:t>
      </w:r>
    </w:p>
    <w:tbl>
      <w:tblPr>
        <w:tblW w:w="0" w:type="auto"/>
        <w:tblLook w:val="04A0" w:firstRow="1" w:lastRow="0" w:firstColumn="1" w:lastColumn="0" w:noHBand="0" w:noVBand="1"/>
      </w:tblPr>
      <w:tblGrid>
        <w:gridCol w:w="9922"/>
      </w:tblGrid>
      <w:tr w:rsidR="0055707E" w:rsidRPr="009730F2" w:rsidTr="009730F2">
        <w:trPr>
          <w:trHeight w:val="6463"/>
        </w:trPr>
        <w:tc>
          <w:tcPr>
            <w:tcW w:w="10062" w:type="dxa"/>
            <w:shd w:val="clear" w:color="auto" w:fill="auto"/>
          </w:tcPr>
          <w:p w:rsidR="0055707E" w:rsidRPr="009730F2" w:rsidRDefault="00E10C87" w:rsidP="009730F2">
            <w:pPr>
              <w:ind w:left="0"/>
              <w:rPr>
                <w:rFonts w:ascii="Verdana" w:hAnsi="Verdana"/>
                <w:lang w:val="de-AT"/>
              </w:rPr>
            </w:pPr>
            <w:r>
              <w:rPr>
                <w:rFonts w:ascii="Verdana" w:hAnsi="Verdana"/>
                <w:noProof/>
                <w:lang w:val="de-AT" w:eastAsia="de-A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2.35pt;margin-top:0;width:401.35pt;height:575.55pt;z-index:251657728">
                  <v:imagedata r:id="rId8" o:title=""/>
                  <w10:wrap type="topAndBottom"/>
                </v:shape>
                <o:OLEObject Type="Embed" ProgID="PowerPoint.Slide.12" ShapeID="_x0000_s1027" DrawAspect="Content" ObjectID="_1617530683" r:id="rId9"/>
              </w:object>
            </w:r>
          </w:p>
        </w:tc>
      </w:tr>
    </w:tbl>
    <w:p w:rsidR="00351D77" w:rsidRPr="00F3393A" w:rsidRDefault="00351D77">
      <w:pPr>
        <w:ind w:left="0"/>
        <w:rPr>
          <w:rFonts w:ascii="Verdana" w:hAnsi="Verdana"/>
          <w:lang w:val="de-AT"/>
        </w:rPr>
      </w:pPr>
    </w:p>
    <w:p w:rsidR="00351D77" w:rsidRPr="00F3393A" w:rsidRDefault="00351D77">
      <w:pPr>
        <w:pStyle w:val="berschrift1"/>
        <w:tabs>
          <w:tab w:val="clear" w:pos="992"/>
          <w:tab w:val="left" w:pos="426"/>
        </w:tabs>
        <w:spacing w:before="240"/>
        <w:rPr>
          <w:rFonts w:ascii="Verdana" w:hAnsi="Verdana"/>
          <w:u w:val="single"/>
          <w:lang w:val="de-AT"/>
        </w:rPr>
      </w:pPr>
      <w:r w:rsidRPr="00F3393A">
        <w:rPr>
          <w:rFonts w:ascii="Verdana" w:hAnsi="Verdana"/>
          <w:lang w:val="de-AT"/>
        </w:rPr>
        <w:tab/>
      </w:r>
      <w:bookmarkStart w:id="0" w:name="_Toc462749183"/>
      <w:r w:rsidRPr="00F3393A">
        <w:rPr>
          <w:rFonts w:ascii="Verdana" w:hAnsi="Verdana"/>
          <w:u w:val="single"/>
          <w:lang w:val="de-AT"/>
        </w:rPr>
        <w:t>Verantwortlichkeiten</w:t>
      </w:r>
      <w:bookmarkEnd w:id="0"/>
    </w:p>
    <w:p w:rsidR="00351D77" w:rsidRPr="00F3393A" w:rsidRDefault="00351D77">
      <w:pPr>
        <w:spacing w:before="60" w:after="60"/>
        <w:ind w:left="0"/>
        <w:jc w:val="left"/>
        <w:rPr>
          <w:rFonts w:ascii="Verdana" w:hAnsi="Verdana"/>
          <w:lang w:val="de-AT"/>
        </w:rPr>
      </w:pPr>
      <w:bookmarkStart w:id="1" w:name="_Toc451534058"/>
      <w:bookmarkStart w:id="2" w:name="_Toc462749184"/>
      <w:r w:rsidRPr="00F3393A">
        <w:rPr>
          <w:rFonts w:ascii="Verdana" w:hAnsi="Verdana"/>
          <w:lang w:val="de-AT"/>
        </w:rPr>
        <w:t xml:space="preserve">Die internen Audits werden durch den QM geplant. Bei einem internen Audit </w:t>
      </w:r>
      <w:r w:rsidR="00D438D1">
        <w:rPr>
          <w:rFonts w:ascii="Verdana" w:hAnsi="Verdana"/>
          <w:lang w:val="de-AT"/>
        </w:rPr>
        <w:t>sind</w:t>
      </w:r>
      <w:r w:rsidRPr="00F3393A">
        <w:rPr>
          <w:rFonts w:ascii="Verdana" w:hAnsi="Verdana"/>
          <w:lang w:val="de-AT"/>
        </w:rPr>
        <w:t xml:space="preserve"> der QM und der Vorgesetzte des auditierten Bereiches zur Mitarbeit verpflichtet.</w:t>
      </w:r>
    </w:p>
    <w:p w:rsidR="00351D77" w:rsidRPr="00F3393A" w:rsidRDefault="00351D77">
      <w:pPr>
        <w:spacing w:before="60" w:after="60"/>
        <w:ind w:left="0"/>
        <w:jc w:val="left"/>
        <w:rPr>
          <w:rFonts w:ascii="Verdana" w:hAnsi="Verdana"/>
          <w:lang w:val="de-AT"/>
        </w:rPr>
      </w:pPr>
      <w:r w:rsidRPr="00F3393A">
        <w:rPr>
          <w:rFonts w:ascii="Verdana" w:hAnsi="Verdana"/>
          <w:lang w:val="de-AT"/>
        </w:rPr>
        <w:t>Beim internen Audit werden laut Auditplan abgegrenzte Bereiche bewertet. Audits werden nach vorbereiteten Checklisten durchgeführt und auf mehrere Termine verteilt. Alle Bereiche des Unternehmens werden jährlich mindestens einmal erfasst. Der QM ist für die rechtzeitige Terminfestlegung, Verständigung, Unabhängigkeit und eventuelle Schulung</w:t>
      </w:r>
      <w:r w:rsidR="00E06972" w:rsidRPr="00F3393A">
        <w:rPr>
          <w:rFonts w:ascii="Verdana" w:hAnsi="Verdana"/>
          <w:lang w:val="de-AT"/>
        </w:rPr>
        <w:t>en der Auditoren verantwortlich</w:t>
      </w:r>
      <w:r w:rsidRPr="00F3393A">
        <w:rPr>
          <w:rFonts w:ascii="Verdana" w:hAnsi="Verdana"/>
          <w:lang w:val="de-AT"/>
        </w:rPr>
        <w:t>.</w:t>
      </w:r>
    </w:p>
    <w:p w:rsidR="00351D77" w:rsidRPr="00F3393A" w:rsidRDefault="00351D77">
      <w:pPr>
        <w:spacing w:before="60" w:after="60"/>
        <w:ind w:left="0"/>
        <w:jc w:val="left"/>
        <w:rPr>
          <w:rFonts w:ascii="Verdana" w:hAnsi="Verdana"/>
          <w:lang w:val="de-AT"/>
        </w:rPr>
      </w:pPr>
      <w:r w:rsidRPr="00F3393A">
        <w:rPr>
          <w:rFonts w:ascii="Verdana" w:hAnsi="Verdana"/>
          <w:lang w:val="de-AT"/>
        </w:rPr>
        <w:t>Der abschließende Auditbericht enthält:</w:t>
      </w:r>
    </w:p>
    <w:p w:rsidR="00351D77" w:rsidRPr="00F3393A" w:rsidRDefault="00351D77">
      <w:pPr>
        <w:numPr>
          <w:ilvl w:val="0"/>
          <w:numId w:val="34"/>
        </w:numPr>
        <w:jc w:val="left"/>
        <w:rPr>
          <w:rFonts w:ascii="Verdana" w:hAnsi="Verdana"/>
          <w:lang w:val="de-AT"/>
        </w:rPr>
      </w:pPr>
      <w:r w:rsidRPr="00F3393A">
        <w:rPr>
          <w:rFonts w:ascii="Verdana" w:hAnsi="Verdana"/>
          <w:lang w:val="de-AT"/>
        </w:rPr>
        <w:t>den Auditor und den Befragten</w:t>
      </w:r>
    </w:p>
    <w:p w:rsidR="00351D77" w:rsidRPr="00F3393A" w:rsidRDefault="00351D77">
      <w:pPr>
        <w:numPr>
          <w:ilvl w:val="0"/>
          <w:numId w:val="34"/>
        </w:numPr>
        <w:jc w:val="left"/>
        <w:rPr>
          <w:rFonts w:ascii="Verdana" w:hAnsi="Verdana"/>
          <w:lang w:val="de-AT"/>
        </w:rPr>
      </w:pPr>
      <w:r w:rsidRPr="00F3393A">
        <w:rPr>
          <w:rFonts w:ascii="Verdana" w:hAnsi="Verdana"/>
          <w:lang w:val="de-AT"/>
        </w:rPr>
        <w:t>Bewertung der auditierten Bereiche</w:t>
      </w:r>
    </w:p>
    <w:p w:rsidR="00351D77" w:rsidRPr="00F3393A" w:rsidRDefault="00D438D1">
      <w:pPr>
        <w:numPr>
          <w:ilvl w:val="0"/>
          <w:numId w:val="34"/>
        </w:numPr>
        <w:jc w:val="left"/>
        <w:rPr>
          <w:rFonts w:ascii="Verdana" w:hAnsi="Verdana"/>
          <w:lang w:val="de-AT"/>
        </w:rPr>
      </w:pPr>
      <w:r>
        <w:rPr>
          <w:rFonts w:ascii="Verdana" w:hAnsi="Verdana"/>
          <w:lang w:val="de-AT"/>
        </w:rPr>
        <w:t>s</w:t>
      </w:r>
      <w:r w:rsidR="00351D77" w:rsidRPr="00F3393A">
        <w:rPr>
          <w:rFonts w:ascii="Verdana" w:hAnsi="Verdana"/>
          <w:lang w:val="de-AT"/>
        </w:rPr>
        <w:t>pezielle Beispiele von Unzulänglichkeiten (Abweichungsberichte)</w:t>
      </w:r>
    </w:p>
    <w:p w:rsidR="00351D77" w:rsidRPr="00F3393A" w:rsidRDefault="00351D77">
      <w:pPr>
        <w:numPr>
          <w:ilvl w:val="0"/>
          <w:numId w:val="34"/>
        </w:numPr>
        <w:jc w:val="left"/>
        <w:rPr>
          <w:rFonts w:ascii="Verdana" w:hAnsi="Verdana"/>
          <w:lang w:val="de-AT"/>
        </w:rPr>
      </w:pPr>
      <w:r w:rsidRPr="00F3393A">
        <w:rPr>
          <w:rFonts w:ascii="Verdana" w:hAnsi="Verdana"/>
          <w:lang w:val="de-AT"/>
        </w:rPr>
        <w:t>Vorschläge für Korrekturmaßnahmen (Anhang zu den Abweichungsberichten)</w:t>
      </w:r>
    </w:p>
    <w:p w:rsidR="00351D77" w:rsidRPr="00F3393A" w:rsidRDefault="00351D77">
      <w:pPr>
        <w:spacing w:before="60" w:after="60"/>
        <w:ind w:left="0"/>
        <w:jc w:val="left"/>
        <w:rPr>
          <w:rFonts w:ascii="Verdana" w:hAnsi="Verdana"/>
          <w:lang w:val="de-AT"/>
        </w:rPr>
      </w:pPr>
      <w:r w:rsidRPr="00F3393A">
        <w:rPr>
          <w:rFonts w:ascii="Verdana" w:hAnsi="Verdana"/>
          <w:lang w:val="de-AT"/>
        </w:rPr>
        <w:t xml:space="preserve">In einer Besprechung zwischen dem Abteilungsleiter, dem QM und den beim Audit beteiligten Mitarbeitern werden die Ergebnisse des Audits analysiert und wenn notwendig, Korrekturmaßnahmen festgelegt. Beim Audit festgestellte Fehler und die damit verbundenen Verbesserungen werden mit einem Nachaudit überprüft. </w:t>
      </w:r>
    </w:p>
    <w:p w:rsidR="00351D77" w:rsidRPr="00F3393A" w:rsidRDefault="00351D77">
      <w:pPr>
        <w:spacing w:before="60" w:after="60"/>
        <w:ind w:left="0"/>
        <w:jc w:val="left"/>
        <w:rPr>
          <w:rFonts w:ascii="Verdana" w:hAnsi="Verdana"/>
          <w:lang w:val="de-AT"/>
        </w:rPr>
      </w:pPr>
      <w:r w:rsidRPr="00F3393A">
        <w:rPr>
          <w:rFonts w:ascii="Verdana" w:hAnsi="Verdana"/>
          <w:lang w:val="de-AT"/>
        </w:rPr>
        <w:t>Die termingerechte Durchführung der schriftlich festgelegten Korrekturmaßnahmen wird vom Abteilungsleiter überwacht. Der Abteilungsleiter erhält einen schriftlichen Auditbericht.</w:t>
      </w:r>
    </w:p>
    <w:p w:rsidR="00351D77" w:rsidRPr="00F3393A" w:rsidRDefault="00351D77">
      <w:pPr>
        <w:spacing w:before="60" w:after="60"/>
        <w:ind w:left="0"/>
        <w:jc w:val="left"/>
        <w:rPr>
          <w:rFonts w:ascii="Verdana" w:hAnsi="Verdana"/>
          <w:lang w:val="de-AT"/>
        </w:rPr>
      </w:pPr>
      <w:r w:rsidRPr="00F3393A">
        <w:rPr>
          <w:rFonts w:ascii="Verdana" w:hAnsi="Verdana"/>
          <w:lang w:val="de-AT"/>
        </w:rPr>
        <w:t xml:space="preserve">Werden wesentliche Änderungen im QM-System oder in organisatorischer Hinsicht durchgeführt, so sind die betroffenen Organisationseinheiten außerplanmäßig zu auditieren. </w:t>
      </w:r>
    </w:p>
    <w:p w:rsidR="00351D77" w:rsidRPr="00F3393A" w:rsidRDefault="00351D77">
      <w:pPr>
        <w:spacing w:before="60" w:after="60"/>
        <w:ind w:left="0"/>
        <w:jc w:val="left"/>
        <w:rPr>
          <w:rFonts w:ascii="Verdana" w:hAnsi="Verdana"/>
          <w:lang w:val="de-AT"/>
        </w:rPr>
      </w:pPr>
      <w:r w:rsidRPr="00F3393A">
        <w:rPr>
          <w:rFonts w:ascii="Verdana" w:hAnsi="Verdana"/>
          <w:lang w:val="de-AT"/>
        </w:rPr>
        <w:t>Nachfolgende Anforderungen müssen vom</w:t>
      </w:r>
      <w:r w:rsidR="0004124D">
        <w:rPr>
          <w:rFonts w:ascii="Verdana" w:hAnsi="Verdana"/>
          <w:lang w:val="de-AT"/>
        </w:rPr>
        <w:t xml:space="preserve"> Auditor erfüllt werden:</w:t>
      </w:r>
    </w:p>
    <w:p w:rsidR="00351D77" w:rsidRPr="00F3393A" w:rsidRDefault="00351D77">
      <w:pPr>
        <w:numPr>
          <w:ilvl w:val="0"/>
          <w:numId w:val="23"/>
        </w:numPr>
        <w:ind w:left="714" w:hanging="357"/>
        <w:jc w:val="left"/>
        <w:rPr>
          <w:rFonts w:ascii="Verdana" w:hAnsi="Verdana"/>
          <w:lang w:val="de-AT"/>
        </w:rPr>
      </w:pPr>
      <w:r w:rsidRPr="00F3393A">
        <w:rPr>
          <w:rFonts w:ascii="Verdana" w:hAnsi="Verdana"/>
          <w:lang w:val="de-AT"/>
        </w:rPr>
        <w:t>ausreichende Kenntnis des unternehmenseigenen Qualitätsmanagementsystems</w:t>
      </w:r>
    </w:p>
    <w:p w:rsidR="00351D77" w:rsidRPr="00F3393A" w:rsidRDefault="00351D77">
      <w:pPr>
        <w:numPr>
          <w:ilvl w:val="0"/>
          <w:numId w:val="23"/>
        </w:numPr>
        <w:ind w:left="714" w:hanging="357"/>
        <w:jc w:val="left"/>
        <w:rPr>
          <w:rFonts w:ascii="Verdana" w:hAnsi="Verdana"/>
          <w:lang w:val="de-AT"/>
        </w:rPr>
      </w:pPr>
      <w:r w:rsidRPr="00F3393A">
        <w:rPr>
          <w:rFonts w:ascii="Verdana" w:hAnsi="Verdana"/>
          <w:lang w:val="de-AT"/>
        </w:rPr>
        <w:t xml:space="preserve">ausreichende Kenntnis über die Durchführung von Audits (Praxisnachweis od. </w:t>
      </w:r>
      <w:proofErr w:type="spellStart"/>
      <w:r w:rsidRPr="00F3393A">
        <w:rPr>
          <w:rFonts w:ascii="Verdana" w:hAnsi="Verdana"/>
          <w:lang w:val="de-AT"/>
        </w:rPr>
        <w:t>Auditorschein</w:t>
      </w:r>
      <w:proofErr w:type="spellEnd"/>
      <w:r w:rsidRPr="00F3393A">
        <w:rPr>
          <w:rFonts w:ascii="Verdana" w:hAnsi="Verdana"/>
          <w:lang w:val="de-AT"/>
        </w:rPr>
        <w:t>)</w:t>
      </w:r>
    </w:p>
    <w:p w:rsidR="00351D77" w:rsidRPr="00F3393A" w:rsidRDefault="00351D77">
      <w:pPr>
        <w:numPr>
          <w:ilvl w:val="0"/>
          <w:numId w:val="23"/>
        </w:numPr>
        <w:ind w:left="714" w:hanging="357"/>
        <w:jc w:val="left"/>
        <w:rPr>
          <w:rFonts w:ascii="Verdana" w:hAnsi="Verdana"/>
          <w:lang w:val="de-AT"/>
        </w:rPr>
      </w:pPr>
      <w:r w:rsidRPr="00F3393A">
        <w:rPr>
          <w:rFonts w:ascii="Verdana" w:hAnsi="Verdana"/>
          <w:lang w:val="de-AT"/>
        </w:rPr>
        <w:t>ausreichende Kenntnis der dem Qualitätsmanagementsystem zugrundelieg</w:t>
      </w:r>
      <w:r w:rsidR="0004124D">
        <w:rPr>
          <w:rFonts w:ascii="Verdana" w:hAnsi="Verdana"/>
          <w:lang w:val="de-AT"/>
        </w:rPr>
        <w:t>enden Regelwerke</w:t>
      </w:r>
    </w:p>
    <w:p w:rsidR="00351D77" w:rsidRPr="00F3393A" w:rsidRDefault="00351D77">
      <w:pPr>
        <w:numPr>
          <w:ilvl w:val="0"/>
          <w:numId w:val="23"/>
        </w:numPr>
        <w:ind w:left="714" w:hanging="357"/>
        <w:jc w:val="left"/>
        <w:rPr>
          <w:rFonts w:ascii="Verdana" w:hAnsi="Verdana"/>
          <w:lang w:val="de-AT"/>
        </w:rPr>
      </w:pPr>
      <w:r w:rsidRPr="00F3393A">
        <w:rPr>
          <w:rFonts w:ascii="Verdana" w:hAnsi="Verdana"/>
          <w:lang w:val="de-AT"/>
        </w:rPr>
        <w:t>das Vertrauen der Firma besitzen</w:t>
      </w:r>
    </w:p>
    <w:p w:rsidR="00351D77" w:rsidRPr="00F3393A" w:rsidRDefault="0004124D">
      <w:pPr>
        <w:spacing w:before="60" w:after="60"/>
        <w:ind w:left="0"/>
        <w:jc w:val="left"/>
        <w:rPr>
          <w:rFonts w:ascii="Verdana" w:hAnsi="Verdana"/>
          <w:lang w:val="de-AT"/>
        </w:rPr>
      </w:pPr>
      <w:r>
        <w:rPr>
          <w:rFonts w:ascii="Verdana" w:hAnsi="Verdana"/>
          <w:lang w:val="de-AT"/>
        </w:rPr>
        <w:t>D</w:t>
      </w:r>
      <w:r w:rsidRPr="00F3393A">
        <w:rPr>
          <w:rFonts w:ascii="Verdana" w:hAnsi="Verdana"/>
          <w:lang w:val="de-AT"/>
        </w:rPr>
        <w:t xml:space="preserve">er Geschäftsführer erhält </w:t>
      </w:r>
      <w:r>
        <w:rPr>
          <w:rFonts w:ascii="Verdana" w:hAnsi="Verdana"/>
          <w:lang w:val="de-AT"/>
        </w:rPr>
        <w:t>e</w:t>
      </w:r>
      <w:r w:rsidR="00351D77" w:rsidRPr="00F3393A">
        <w:rPr>
          <w:rFonts w:ascii="Verdana" w:hAnsi="Verdana"/>
          <w:lang w:val="de-AT"/>
        </w:rPr>
        <w:t>inen Auditbericht über die Wirkung oder Verbesserungsmöglic</w:t>
      </w:r>
      <w:r w:rsidR="00825FE9">
        <w:rPr>
          <w:rFonts w:ascii="Verdana" w:hAnsi="Verdana"/>
          <w:lang w:val="de-AT"/>
        </w:rPr>
        <w:t>hkeiten des QM-Systems (siehe 0903</w:t>
      </w:r>
      <w:r w:rsidR="00351D77" w:rsidRPr="00F3393A">
        <w:rPr>
          <w:rFonts w:ascii="Verdana" w:hAnsi="Verdana"/>
          <w:lang w:val="de-AT"/>
        </w:rPr>
        <w:t>0</w:t>
      </w:r>
      <w:r w:rsidR="00825FE9">
        <w:rPr>
          <w:rFonts w:ascii="Verdana" w:hAnsi="Verdana"/>
          <w:lang w:val="de-AT"/>
        </w:rPr>
        <w:t>0_PB_01_</w:t>
      </w:r>
      <w:r>
        <w:rPr>
          <w:rFonts w:ascii="Verdana" w:hAnsi="Verdana"/>
          <w:lang w:val="de-AT"/>
        </w:rPr>
        <w:t>Management</w:t>
      </w:r>
      <w:r w:rsidR="00351D77" w:rsidRPr="00F3393A">
        <w:rPr>
          <w:rFonts w:ascii="Verdana" w:hAnsi="Verdana"/>
          <w:lang w:val="de-AT"/>
        </w:rPr>
        <w:t>bewert</w:t>
      </w:r>
      <w:r>
        <w:rPr>
          <w:rFonts w:ascii="Verdana" w:hAnsi="Verdana"/>
          <w:lang w:val="de-AT"/>
        </w:rPr>
        <w:t>ung</w:t>
      </w:r>
      <w:r w:rsidR="00351D77" w:rsidRPr="00F3393A">
        <w:rPr>
          <w:rFonts w:ascii="Verdana" w:hAnsi="Verdana"/>
          <w:lang w:val="de-AT"/>
        </w:rPr>
        <w:t>)</w:t>
      </w:r>
      <w:r>
        <w:rPr>
          <w:rFonts w:ascii="Verdana" w:hAnsi="Verdana"/>
          <w:lang w:val="de-AT"/>
        </w:rPr>
        <w:t>.</w:t>
      </w:r>
    </w:p>
    <w:p w:rsidR="00351D77" w:rsidRPr="00F3393A" w:rsidRDefault="00351D77">
      <w:pPr>
        <w:pStyle w:val="berschrift2"/>
        <w:spacing w:before="120" w:after="60"/>
        <w:rPr>
          <w:rFonts w:ascii="Verdana" w:hAnsi="Verdana"/>
          <w:lang w:val="de-AT"/>
        </w:rPr>
      </w:pPr>
      <w:bookmarkStart w:id="3" w:name="_Toc343345623"/>
      <w:bookmarkStart w:id="4" w:name="_Toc412775007"/>
      <w:bookmarkStart w:id="5" w:name="_Toc451534060"/>
      <w:bookmarkStart w:id="6" w:name="_Toc462749186"/>
      <w:bookmarkEnd w:id="1"/>
      <w:bookmarkEnd w:id="2"/>
      <w:r w:rsidRPr="00F3393A">
        <w:rPr>
          <w:rFonts w:ascii="Verdana" w:hAnsi="Verdana"/>
          <w:lang w:val="de-AT"/>
        </w:rPr>
        <w:t>Zusätzlich benötigte Unterlagen</w:t>
      </w:r>
      <w:bookmarkEnd w:id="3"/>
      <w:bookmarkEnd w:id="4"/>
      <w:bookmarkEnd w:id="5"/>
      <w:bookmarkEnd w:id="6"/>
    </w:p>
    <w:p w:rsidR="00351D77" w:rsidRPr="00F3393A" w:rsidRDefault="00351D77">
      <w:pPr>
        <w:spacing w:before="60" w:after="60"/>
        <w:ind w:left="0"/>
        <w:jc w:val="left"/>
        <w:rPr>
          <w:rFonts w:ascii="Verdana" w:hAnsi="Verdana"/>
          <w:lang w:val="de-AT"/>
        </w:rPr>
      </w:pPr>
      <w:r w:rsidRPr="00F3393A">
        <w:rPr>
          <w:rFonts w:ascii="Verdana" w:hAnsi="Verdana"/>
          <w:lang w:val="de-AT"/>
        </w:rPr>
        <w:t>Berichte und Korrekturmaßnahmen aus vorangegangenen Audits werden dem Auditor zur Verfügung gestellt.</w:t>
      </w:r>
    </w:p>
    <w:p w:rsidR="00351D77" w:rsidRPr="00F3393A" w:rsidRDefault="00351D77">
      <w:pPr>
        <w:pStyle w:val="berschrift2"/>
        <w:spacing w:before="120" w:after="60"/>
        <w:rPr>
          <w:rFonts w:ascii="Verdana" w:hAnsi="Verdana"/>
          <w:lang w:val="de-AT"/>
        </w:rPr>
      </w:pPr>
      <w:bookmarkStart w:id="7" w:name="_Toc343345626"/>
      <w:bookmarkStart w:id="8" w:name="_Toc412775010"/>
      <w:bookmarkStart w:id="9" w:name="_Toc451534063"/>
      <w:bookmarkStart w:id="10" w:name="_Toc462749189"/>
      <w:r w:rsidRPr="00F3393A">
        <w:rPr>
          <w:rFonts w:ascii="Verdana" w:hAnsi="Verdana"/>
          <w:lang w:val="de-AT"/>
        </w:rPr>
        <w:t>Audit</w:t>
      </w:r>
      <w:bookmarkEnd w:id="7"/>
      <w:bookmarkEnd w:id="8"/>
      <w:bookmarkEnd w:id="9"/>
      <w:bookmarkEnd w:id="10"/>
      <w:r w:rsidRPr="00F3393A">
        <w:rPr>
          <w:rFonts w:ascii="Verdana" w:hAnsi="Verdana"/>
          <w:lang w:val="de-AT"/>
        </w:rPr>
        <w:t xml:space="preserve"> durchführen</w:t>
      </w:r>
    </w:p>
    <w:p w:rsidR="00351D77" w:rsidRPr="00F3393A" w:rsidRDefault="00351D77">
      <w:pPr>
        <w:spacing w:before="60" w:after="60"/>
        <w:ind w:left="0"/>
        <w:jc w:val="left"/>
        <w:rPr>
          <w:rFonts w:ascii="Verdana" w:hAnsi="Verdana"/>
          <w:lang w:val="de-AT"/>
        </w:rPr>
      </w:pPr>
      <w:r w:rsidRPr="00F3393A">
        <w:rPr>
          <w:rFonts w:ascii="Verdana" w:hAnsi="Verdana"/>
          <w:lang w:val="de-AT"/>
        </w:rPr>
        <w:t>Der Auditor stellt klar verständliche Fragen, auf Grund derer er feststellen kann, dass der vorgefundene Ist-Zustand de</w:t>
      </w:r>
      <w:r w:rsidR="0004124D">
        <w:rPr>
          <w:rFonts w:ascii="Verdana" w:hAnsi="Verdana"/>
          <w:lang w:val="de-AT"/>
        </w:rPr>
        <w:t>n</w:t>
      </w:r>
      <w:r w:rsidRPr="00F3393A">
        <w:rPr>
          <w:rFonts w:ascii="Verdana" w:hAnsi="Verdana"/>
          <w:lang w:val="de-AT"/>
        </w:rPr>
        <w:t xml:space="preserve"> in den Prozessbeschreibungen und Arbeitsanweisungen festgelegten Abläufe</w:t>
      </w:r>
      <w:r w:rsidR="0004124D">
        <w:rPr>
          <w:rFonts w:ascii="Verdana" w:hAnsi="Verdana"/>
          <w:lang w:val="de-AT"/>
        </w:rPr>
        <w:t>n</w:t>
      </w:r>
      <w:r w:rsidRPr="00F3393A">
        <w:rPr>
          <w:rFonts w:ascii="Verdana" w:hAnsi="Verdana"/>
          <w:lang w:val="de-AT"/>
        </w:rPr>
        <w:t xml:space="preserve"> entspricht. Konfrontationen werden vermieden, konstruktive Diskussionen sind erwünscht. Es wird vor Ort festgestellt, ob und in welchem Umfang Regelungen oder Weisungen vorhanden und bekannt sind und wieweit diese eingehalten werden. Ziel ist es</w:t>
      </w:r>
      <w:r w:rsidR="0004124D">
        <w:rPr>
          <w:rFonts w:ascii="Verdana" w:hAnsi="Verdana"/>
          <w:lang w:val="de-AT"/>
        </w:rPr>
        <w:t>,</w:t>
      </w:r>
      <w:r w:rsidRPr="00F3393A">
        <w:rPr>
          <w:rFonts w:ascii="Verdana" w:hAnsi="Verdana"/>
          <w:lang w:val="de-AT"/>
        </w:rPr>
        <w:t xml:space="preserve"> Verbesserungspotential festzustellen.</w:t>
      </w:r>
    </w:p>
    <w:p w:rsidR="00351D77" w:rsidRPr="00F3393A" w:rsidRDefault="00351D77">
      <w:pPr>
        <w:pStyle w:val="berschrift1"/>
        <w:tabs>
          <w:tab w:val="clear" w:pos="992"/>
          <w:tab w:val="left" w:pos="426"/>
        </w:tabs>
        <w:spacing w:before="240"/>
        <w:jc w:val="left"/>
        <w:rPr>
          <w:rFonts w:ascii="Verdana" w:hAnsi="Verdana"/>
          <w:u w:val="single"/>
          <w:lang w:val="de-AT"/>
        </w:rPr>
      </w:pPr>
      <w:r w:rsidRPr="00F3393A">
        <w:rPr>
          <w:rFonts w:ascii="Verdana" w:hAnsi="Verdana"/>
          <w:u w:val="single"/>
          <w:lang w:val="de-AT"/>
        </w:rPr>
        <w:lastRenderedPageBreak/>
        <w:t>MITGELTENDE DOKUMENTE</w:t>
      </w:r>
    </w:p>
    <w:p w:rsidR="00351D77" w:rsidRPr="00EC2464" w:rsidRDefault="00351D77">
      <w:pPr>
        <w:ind w:left="0"/>
        <w:rPr>
          <w:rFonts w:ascii="Verdana" w:hAnsi="Verdana"/>
          <w:lang w:val="en-US"/>
        </w:rPr>
      </w:pPr>
      <w:r w:rsidRPr="00084C59">
        <w:rPr>
          <w:rFonts w:ascii="Verdana" w:hAnsi="Verdana"/>
          <w:lang w:val="en-US"/>
        </w:rPr>
        <w:t>0</w:t>
      </w:r>
      <w:r w:rsidR="00617CB4" w:rsidRPr="00084C59">
        <w:rPr>
          <w:rFonts w:ascii="Verdana" w:hAnsi="Verdana"/>
          <w:lang w:val="en-US"/>
        </w:rPr>
        <w:t>90200</w:t>
      </w:r>
      <w:r w:rsidR="009E4DEF" w:rsidRPr="00084C59">
        <w:rPr>
          <w:rFonts w:ascii="Verdana" w:hAnsi="Verdana"/>
          <w:lang w:val="en-US"/>
        </w:rPr>
        <w:t>_FO</w:t>
      </w:r>
      <w:r w:rsidR="00BD2B3A" w:rsidRPr="00084C59">
        <w:rPr>
          <w:rFonts w:ascii="Verdana" w:hAnsi="Verdana"/>
          <w:lang w:val="en-US"/>
        </w:rPr>
        <w:t>_01</w:t>
      </w:r>
      <w:r w:rsidR="00617CB4" w:rsidRPr="00084C59">
        <w:rPr>
          <w:rFonts w:ascii="Verdana" w:hAnsi="Verdana"/>
          <w:lang w:val="en-US"/>
        </w:rPr>
        <w:t>_</w:t>
      </w:r>
      <w:r w:rsidRPr="00084C59">
        <w:rPr>
          <w:rFonts w:ascii="Verdana" w:hAnsi="Verdana"/>
          <w:lang w:val="en-US"/>
        </w:rPr>
        <w:t>Audit-Checkliste</w:t>
      </w:r>
    </w:p>
    <w:p w:rsidR="00351D77" w:rsidRPr="00EC2464" w:rsidRDefault="00351D77">
      <w:pPr>
        <w:ind w:left="0"/>
        <w:rPr>
          <w:rFonts w:ascii="Verdana" w:hAnsi="Verdana"/>
          <w:lang w:val="en-US"/>
        </w:rPr>
      </w:pPr>
      <w:r w:rsidRPr="00084C59">
        <w:rPr>
          <w:rFonts w:ascii="Verdana" w:hAnsi="Verdana"/>
          <w:lang w:val="en-US"/>
        </w:rPr>
        <w:t>0</w:t>
      </w:r>
      <w:r w:rsidR="00617CB4" w:rsidRPr="00084C59">
        <w:rPr>
          <w:rFonts w:ascii="Verdana" w:hAnsi="Verdana"/>
          <w:lang w:val="en-US"/>
        </w:rPr>
        <w:t>90200</w:t>
      </w:r>
      <w:r w:rsidR="009E4DEF" w:rsidRPr="00084C59">
        <w:rPr>
          <w:rFonts w:ascii="Verdana" w:hAnsi="Verdana"/>
          <w:lang w:val="en-US"/>
        </w:rPr>
        <w:t>_FO</w:t>
      </w:r>
      <w:r w:rsidR="00BD2B3A" w:rsidRPr="00084C59">
        <w:rPr>
          <w:rFonts w:ascii="Verdana" w:hAnsi="Verdana"/>
          <w:lang w:val="en-US"/>
        </w:rPr>
        <w:t>_02</w:t>
      </w:r>
      <w:r w:rsidR="00617CB4" w:rsidRPr="00084C59">
        <w:rPr>
          <w:rFonts w:ascii="Verdana" w:hAnsi="Verdana"/>
          <w:lang w:val="en-US"/>
        </w:rPr>
        <w:t>_</w:t>
      </w:r>
      <w:r w:rsidRPr="00084C59">
        <w:rPr>
          <w:rFonts w:ascii="Verdana" w:hAnsi="Verdana"/>
          <w:lang w:val="en-US"/>
        </w:rPr>
        <w:t>Auditbericht</w:t>
      </w:r>
    </w:p>
    <w:p w:rsidR="00351D77" w:rsidRPr="00084C59" w:rsidRDefault="00351D77">
      <w:pPr>
        <w:ind w:left="0"/>
        <w:rPr>
          <w:rFonts w:ascii="Verdana" w:hAnsi="Verdana"/>
          <w:lang w:val="de-AT"/>
        </w:rPr>
      </w:pPr>
      <w:r w:rsidRPr="00084C59">
        <w:rPr>
          <w:rFonts w:ascii="Verdana" w:hAnsi="Verdana"/>
          <w:lang w:val="en-US"/>
        </w:rPr>
        <w:t>0</w:t>
      </w:r>
      <w:r w:rsidR="00617CB4" w:rsidRPr="00084C59">
        <w:rPr>
          <w:rFonts w:ascii="Verdana" w:hAnsi="Verdana"/>
          <w:lang w:val="en-US"/>
        </w:rPr>
        <w:t>9</w:t>
      </w:r>
      <w:r w:rsidRPr="00084C59">
        <w:rPr>
          <w:rFonts w:ascii="Verdana" w:hAnsi="Verdana"/>
          <w:lang w:val="en-US"/>
        </w:rPr>
        <w:t>020</w:t>
      </w:r>
      <w:r w:rsidR="00617CB4" w:rsidRPr="00084C59">
        <w:rPr>
          <w:rFonts w:ascii="Verdana" w:hAnsi="Verdana"/>
          <w:lang w:val="en-US"/>
        </w:rPr>
        <w:t>0_</w:t>
      </w:r>
      <w:r w:rsidR="009E4DEF" w:rsidRPr="00084C59">
        <w:rPr>
          <w:rFonts w:ascii="Verdana" w:hAnsi="Verdana"/>
          <w:lang w:val="en-US"/>
        </w:rPr>
        <w:t>FO</w:t>
      </w:r>
      <w:r w:rsidR="00BD2B3A" w:rsidRPr="00084C59">
        <w:rPr>
          <w:rFonts w:ascii="Verdana" w:hAnsi="Verdana"/>
          <w:lang w:val="en-US"/>
        </w:rPr>
        <w:t>_03</w:t>
      </w:r>
      <w:r w:rsidR="00617CB4" w:rsidRPr="00084C59">
        <w:rPr>
          <w:rFonts w:ascii="Verdana" w:hAnsi="Verdana"/>
          <w:lang w:val="en-US"/>
        </w:rPr>
        <w:t>_</w:t>
      </w:r>
      <w:r w:rsidRPr="00084C59">
        <w:rPr>
          <w:rFonts w:ascii="Verdana" w:hAnsi="Verdana"/>
          <w:lang w:val="en-US"/>
        </w:rPr>
        <w:t>Audit</w:t>
      </w:r>
      <w:r w:rsidR="00BD2B3A" w:rsidRPr="00084C59">
        <w:rPr>
          <w:rFonts w:ascii="Verdana" w:hAnsi="Verdana"/>
          <w:lang w:val="en-US"/>
        </w:rPr>
        <w:t>programm</w:t>
      </w:r>
    </w:p>
    <w:p w:rsidR="00351D77" w:rsidRPr="00EC2464" w:rsidRDefault="00617CB4">
      <w:pPr>
        <w:ind w:left="0"/>
        <w:rPr>
          <w:rFonts w:ascii="Verdana" w:hAnsi="Verdana"/>
          <w:lang w:val="de-AT"/>
        </w:rPr>
      </w:pPr>
      <w:r w:rsidRPr="00084C59">
        <w:rPr>
          <w:rFonts w:ascii="Verdana" w:hAnsi="Verdana"/>
          <w:lang w:val="de-AT"/>
        </w:rPr>
        <w:t>090300</w:t>
      </w:r>
      <w:r w:rsidR="009E4DEF" w:rsidRPr="00084C59">
        <w:rPr>
          <w:rFonts w:ascii="Verdana" w:hAnsi="Verdana"/>
          <w:lang w:val="de-AT"/>
        </w:rPr>
        <w:t>_PB</w:t>
      </w:r>
      <w:r w:rsidR="00BD2B3A" w:rsidRPr="00084C59">
        <w:rPr>
          <w:rFonts w:ascii="Verdana" w:hAnsi="Verdana"/>
          <w:lang w:val="de-AT"/>
        </w:rPr>
        <w:t>_01</w:t>
      </w:r>
      <w:r w:rsidRPr="00084C59">
        <w:rPr>
          <w:rFonts w:ascii="Verdana" w:hAnsi="Verdana"/>
          <w:lang w:val="de-AT"/>
        </w:rPr>
        <w:t>_</w:t>
      </w:r>
      <w:r w:rsidR="00351D77" w:rsidRPr="00084C59">
        <w:rPr>
          <w:rFonts w:ascii="Verdana" w:hAnsi="Verdana"/>
          <w:lang w:val="de-AT"/>
        </w:rPr>
        <w:t>Management</w:t>
      </w:r>
      <w:r w:rsidR="00E06972" w:rsidRPr="00084C59">
        <w:rPr>
          <w:rFonts w:ascii="Verdana" w:hAnsi="Verdana"/>
          <w:lang w:val="de-AT"/>
        </w:rPr>
        <w:t>bewertung</w:t>
      </w:r>
    </w:p>
    <w:p w:rsidR="00351D77" w:rsidRPr="00EC2464" w:rsidRDefault="00E10C87">
      <w:pPr>
        <w:ind w:left="0"/>
        <w:rPr>
          <w:rFonts w:ascii="Verdana" w:hAnsi="Verdana"/>
          <w:lang w:val="de-AT"/>
        </w:rPr>
      </w:pPr>
      <w:hyperlink r:id="rId10" w:history="1">
        <w:r w:rsidR="00351D77" w:rsidRPr="00EC2464">
          <w:rPr>
            <w:rStyle w:val="Hyperlink"/>
            <w:rFonts w:ascii="Verdana" w:hAnsi="Verdana"/>
            <w:color w:val="auto"/>
            <w:u w:val="none"/>
            <w:lang w:val="de-AT"/>
          </w:rPr>
          <w:t>0</w:t>
        </w:r>
        <w:r w:rsidR="00084C59">
          <w:rPr>
            <w:rStyle w:val="Hyperlink"/>
            <w:rFonts w:ascii="Verdana" w:hAnsi="Verdana"/>
            <w:color w:val="auto"/>
            <w:u w:val="none"/>
            <w:lang w:val="de-AT"/>
          </w:rPr>
          <w:t>7</w:t>
        </w:r>
        <w:r w:rsidR="00351D77" w:rsidRPr="00EC2464">
          <w:rPr>
            <w:rStyle w:val="Hyperlink"/>
            <w:rFonts w:ascii="Verdana" w:hAnsi="Verdana"/>
            <w:color w:val="auto"/>
            <w:u w:val="none"/>
            <w:lang w:val="de-AT"/>
          </w:rPr>
          <w:t>0</w:t>
        </w:r>
        <w:r w:rsidR="00084C59">
          <w:rPr>
            <w:rStyle w:val="Hyperlink"/>
            <w:rFonts w:ascii="Verdana" w:hAnsi="Verdana"/>
            <w:color w:val="auto"/>
            <w:u w:val="none"/>
            <w:lang w:val="de-AT"/>
          </w:rPr>
          <w:t>5</w:t>
        </w:r>
        <w:r w:rsidR="00351D77" w:rsidRPr="00EC2464">
          <w:rPr>
            <w:rStyle w:val="Hyperlink"/>
            <w:rFonts w:ascii="Verdana" w:hAnsi="Verdana"/>
            <w:color w:val="auto"/>
            <w:u w:val="none"/>
            <w:lang w:val="de-AT"/>
          </w:rPr>
          <w:t>0</w:t>
        </w:r>
        <w:r w:rsidR="00084C59">
          <w:rPr>
            <w:rStyle w:val="Hyperlink"/>
            <w:rFonts w:ascii="Verdana" w:hAnsi="Verdana"/>
            <w:color w:val="auto"/>
            <w:u w:val="none"/>
            <w:lang w:val="de-AT"/>
          </w:rPr>
          <w:t>0</w:t>
        </w:r>
        <w:r w:rsidR="009E4DEF" w:rsidRPr="00EC2464">
          <w:rPr>
            <w:rStyle w:val="Hyperlink"/>
            <w:rFonts w:ascii="Verdana" w:hAnsi="Verdana"/>
            <w:color w:val="auto"/>
            <w:u w:val="none"/>
            <w:lang w:val="de-AT"/>
          </w:rPr>
          <w:t>_PB</w:t>
        </w:r>
        <w:r w:rsidR="00BD2B3A" w:rsidRPr="00EC2464">
          <w:rPr>
            <w:rStyle w:val="Hyperlink"/>
            <w:rFonts w:ascii="Verdana" w:hAnsi="Verdana"/>
            <w:color w:val="auto"/>
            <w:u w:val="none"/>
            <w:lang w:val="de-AT"/>
          </w:rPr>
          <w:t>_01</w:t>
        </w:r>
      </w:hyperlink>
      <w:r w:rsidR="00084C59">
        <w:rPr>
          <w:rStyle w:val="Hyperlink"/>
          <w:rFonts w:ascii="Verdana" w:hAnsi="Verdana"/>
          <w:color w:val="auto"/>
          <w:u w:val="none"/>
          <w:lang w:val="de-AT"/>
        </w:rPr>
        <w:t>_Dokumentierte Information</w:t>
      </w:r>
    </w:p>
    <w:p w:rsidR="00351D77" w:rsidRPr="00EC2464" w:rsidRDefault="00084C59">
      <w:pPr>
        <w:ind w:left="0"/>
        <w:rPr>
          <w:rFonts w:ascii="Verdana" w:hAnsi="Verdana"/>
          <w:lang w:val="de-AT"/>
        </w:rPr>
      </w:pPr>
      <w:r>
        <w:rPr>
          <w:rFonts w:ascii="Verdana" w:hAnsi="Verdana"/>
          <w:lang w:val="de-AT"/>
        </w:rPr>
        <w:t>1</w:t>
      </w:r>
      <w:r w:rsidR="009E4DEF" w:rsidRPr="00084C59">
        <w:rPr>
          <w:rFonts w:ascii="Verdana" w:hAnsi="Verdana"/>
          <w:lang w:val="de-AT"/>
        </w:rPr>
        <w:t>00</w:t>
      </w:r>
      <w:r>
        <w:rPr>
          <w:rFonts w:ascii="Verdana" w:hAnsi="Verdana"/>
          <w:lang w:val="de-AT"/>
        </w:rPr>
        <w:t>0</w:t>
      </w:r>
      <w:r w:rsidR="009E4DEF" w:rsidRPr="00084C59">
        <w:rPr>
          <w:rFonts w:ascii="Verdana" w:hAnsi="Verdana"/>
          <w:lang w:val="de-AT"/>
        </w:rPr>
        <w:t>00_PB</w:t>
      </w:r>
      <w:r w:rsidR="00BD2B3A" w:rsidRPr="00084C59">
        <w:rPr>
          <w:rFonts w:ascii="Verdana" w:hAnsi="Verdana"/>
          <w:lang w:val="de-AT"/>
        </w:rPr>
        <w:t>_01</w:t>
      </w:r>
      <w:r>
        <w:rPr>
          <w:rFonts w:ascii="Verdana" w:hAnsi="Verdana"/>
          <w:lang w:val="de-AT"/>
        </w:rPr>
        <w:t>_</w:t>
      </w:r>
      <w:r w:rsidR="00351D77" w:rsidRPr="00084C59">
        <w:rPr>
          <w:rFonts w:ascii="Verdana" w:hAnsi="Verdana"/>
          <w:lang w:val="de-AT"/>
        </w:rPr>
        <w:t>Verbesserung</w:t>
      </w:r>
      <w:r w:rsidRPr="00084C59">
        <w:t xml:space="preserve"> </w:t>
      </w:r>
      <w:r w:rsidRPr="00084C59">
        <w:rPr>
          <w:rFonts w:ascii="Verdana" w:hAnsi="Verdana"/>
          <w:lang w:val="de-AT"/>
        </w:rPr>
        <w:t>und</w:t>
      </w:r>
      <w:r w:rsidR="00351D77" w:rsidRPr="00084C59">
        <w:rPr>
          <w:rFonts w:ascii="Verdana" w:hAnsi="Verdana"/>
          <w:lang w:val="de-AT"/>
        </w:rPr>
        <w:t xml:space="preserve"> Korrektur</w:t>
      </w:r>
    </w:p>
    <w:sectPr w:rsidR="00351D77" w:rsidRPr="00EC2464">
      <w:headerReference w:type="even" r:id="rId11"/>
      <w:headerReference w:type="default" r:id="rId12"/>
      <w:footerReference w:type="even" r:id="rId13"/>
      <w:footerReference w:type="default" r:id="rId14"/>
      <w:headerReference w:type="first" r:id="rId15"/>
      <w:footerReference w:type="first" r:id="rId16"/>
      <w:pgSz w:w="11907" w:h="16840" w:code="9"/>
      <w:pgMar w:top="2835" w:right="851" w:bottom="1701" w:left="1134" w:header="1134" w:footer="2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6CB" w:rsidRDefault="00CF56CB">
      <w:r>
        <w:separator/>
      </w:r>
    </w:p>
  </w:endnote>
  <w:endnote w:type="continuationSeparator" w:id="0">
    <w:p w:rsidR="00CF56CB" w:rsidRDefault="00CF5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C87" w:rsidRDefault="00E10C8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3"/>
      <w:gridCol w:w="3213"/>
      <w:gridCol w:w="3213"/>
    </w:tblGrid>
    <w:tr w:rsidR="00827823" w:rsidRPr="00EC2464" w:rsidTr="007A7F54">
      <w:trPr>
        <w:jc w:val="center"/>
      </w:trPr>
      <w:tc>
        <w:tcPr>
          <w:tcW w:w="3118" w:type="dxa"/>
          <w:shd w:val="clear" w:color="auto" w:fill="E6E6E6"/>
          <w:vAlign w:val="center"/>
        </w:tcPr>
        <w:p w:rsidR="00827823" w:rsidRPr="00EC2464" w:rsidRDefault="00827823" w:rsidP="007A7F54">
          <w:pPr>
            <w:pStyle w:val="Fuzeile"/>
            <w:suppressAutoHyphens/>
            <w:jc w:val="both"/>
            <w:rPr>
              <w:rFonts w:ascii="Verdana" w:hAnsi="Verdana"/>
              <w:sz w:val="12"/>
              <w:szCs w:val="12"/>
            </w:rPr>
          </w:pPr>
          <w:r w:rsidRPr="00EC2464">
            <w:rPr>
              <w:rFonts w:ascii="Verdana" w:hAnsi="Verdana"/>
              <w:sz w:val="16"/>
              <w:szCs w:val="12"/>
            </w:rPr>
            <w:t>Erstellt:</w:t>
          </w:r>
          <w:r w:rsidRPr="00EC2464">
            <w:rPr>
              <w:rFonts w:ascii="Verdana" w:hAnsi="Verdana"/>
              <w:sz w:val="12"/>
              <w:szCs w:val="12"/>
            </w:rPr>
            <w:t xml:space="preserve"> Name</w:t>
          </w:r>
          <w:r w:rsidRPr="00EC2464">
            <w:rPr>
              <w:rStyle w:val="Standard6ptZchnZchn"/>
              <w:szCs w:val="12"/>
            </w:rPr>
            <w:t xml:space="preserve"> / Abteilung Kurzzeichen</w:t>
          </w:r>
        </w:p>
      </w:tc>
      <w:tc>
        <w:tcPr>
          <w:tcW w:w="3119" w:type="dxa"/>
          <w:shd w:val="clear" w:color="auto" w:fill="E6E6E6"/>
          <w:vAlign w:val="center"/>
        </w:tcPr>
        <w:p w:rsidR="00827823" w:rsidRPr="00EC2464" w:rsidRDefault="00827823" w:rsidP="007A7F54">
          <w:pPr>
            <w:pStyle w:val="Fuzeile"/>
            <w:suppressAutoHyphens/>
            <w:rPr>
              <w:rFonts w:ascii="Verdana" w:hAnsi="Verdana"/>
              <w:sz w:val="12"/>
              <w:szCs w:val="12"/>
            </w:rPr>
          </w:pPr>
          <w:r w:rsidRPr="00EC2464">
            <w:rPr>
              <w:rFonts w:ascii="Verdana" w:hAnsi="Verdana"/>
              <w:sz w:val="16"/>
              <w:szCs w:val="12"/>
            </w:rPr>
            <w:t>Überprüft:</w:t>
          </w:r>
          <w:r w:rsidRPr="00EC2464">
            <w:rPr>
              <w:rFonts w:ascii="Verdana" w:hAnsi="Verdana"/>
              <w:sz w:val="12"/>
              <w:szCs w:val="12"/>
            </w:rPr>
            <w:t xml:space="preserve"> </w:t>
          </w:r>
          <w:r w:rsidRPr="00EC2464">
            <w:rPr>
              <w:rStyle w:val="Standard6ptZchnZchn"/>
              <w:szCs w:val="12"/>
            </w:rPr>
            <w:t>Name / Abteilung Kurzzeichen</w:t>
          </w:r>
        </w:p>
      </w:tc>
      <w:tc>
        <w:tcPr>
          <w:tcW w:w="3119" w:type="dxa"/>
          <w:shd w:val="clear" w:color="auto" w:fill="E6E6E6"/>
          <w:vAlign w:val="center"/>
        </w:tcPr>
        <w:p w:rsidR="00827823" w:rsidRPr="00EC2464" w:rsidRDefault="00827823" w:rsidP="007A7F54">
          <w:pPr>
            <w:pStyle w:val="Fuzeile"/>
            <w:suppressAutoHyphens/>
            <w:rPr>
              <w:rFonts w:ascii="Verdana" w:hAnsi="Verdana"/>
              <w:sz w:val="12"/>
              <w:szCs w:val="12"/>
            </w:rPr>
          </w:pPr>
          <w:r w:rsidRPr="00EC2464">
            <w:rPr>
              <w:rFonts w:ascii="Verdana" w:hAnsi="Verdana"/>
              <w:sz w:val="16"/>
              <w:szCs w:val="12"/>
            </w:rPr>
            <w:t xml:space="preserve">Genehmigt: </w:t>
          </w:r>
          <w:r w:rsidRPr="00EC2464">
            <w:rPr>
              <w:rStyle w:val="Standard6ptZchnZchn"/>
              <w:szCs w:val="12"/>
            </w:rPr>
            <w:t>Name / Abteilung Kurzzeichen</w:t>
          </w:r>
        </w:p>
      </w:tc>
    </w:tr>
    <w:tr w:rsidR="00827823" w:rsidRPr="00EC2464" w:rsidTr="007A7F54">
      <w:trPr>
        <w:trHeight w:val="417"/>
        <w:jc w:val="center"/>
      </w:trPr>
      <w:tc>
        <w:tcPr>
          <w:tcW w:w="3118" w:type="dxa"/>
          <w:shd w:val="clear" w:color="auto" w:fill="auto"/>
          <w:vAlign w:val="center"/>
        </w:tcPr>
        <w:p w:rsidR="00827823" w:rsidRPr="00EC2464" w:rsidRDefault="00B90693" w:rsidP="007A7F54">
          <w:pPr>
            <w:pStyle w:val="Fuzeile"/>
            <w:suppressAutoHyphens/>
            <w:rPr>
              <w:rFonts w:ascii="Verdana" w:hAnsi="Verdana"/>
              <w:sz w:val="16"/>
            </w:rPr>
          </w:pPr>
          <w:r>
            <w:rPr>
              <w:rFonts w:ascii="Verdana" w:hAnsi="Verdana"/>
              <w:sz w:val="16"/>
            </w:rPr>
            <w:t>… …</w:t>
          </w:r>
          <w:r w:rsidR="00827823" w:rsidRPr="00EC2464">
            <w:rPr>
              <w:rFonts w:ascii="Verdana" w:hAnsi="Verdana"/>
              <w:sz w:val="16"/>
            </w:rPr>
            <w:t>/QM</w:t>
          </w:r>
          <w:r w:rsidR="00617CB4">
            <w:rPr>
              <w:rFonts w:ascii="Verdana" w:hAnsi="Verdana"/>
              <w:sz w:val="16"/>
            </w:rPr>
            <w:t>-Ass.</w:t>
          </w:r>
        </w:p>
      </w:tc>
      <w:tc>
        <w:tcPr>
          <w:tcW w:w="3119" w:type="dxa"/>
          <w:shd w:val="clear" w:color="auto" w:fill="auto"/>
          <w:vAlign w:val="center"/>
        </w:tcPr>
        <w:p w:rsidR="00827823" w:rsidRPr="00EC2464" w:rsidRDefault="00B90693" w:rsidP="007A7F54">
          <w:pPr>
            <w:pStyle w:val="Fuzeile"/>
            <w:suppressAutoHyphens/>
            <w:rPr>
              <w:rFonts w:ascii="Verdana" w:hAnsi="Verdana"/>
              <w:sz w:val="16"/>
            </w:rPr>
          </w:pPr>
          <w:r>
            <w:rPr>
              <w:rFonts w:ascii="Verdana" w:hAnsi="Verdana"/>
              <w:sz w:val="16"/>
            </w:rPr>
            <w:t>… …/QM</w:t>
          </w:r>
        </w:p>
      </w:tc>
      <w:tc>
        <w:tcPr>
          <w:tcW w:w="3119" w:type="dxa"/>
          <w:vAlign w:val="center"/>
        </w:tcPr>
        <w:p w:rsidR="00827823" w:rsidRPr="00EC2464" w:rsidRDefault="00B90693" w:rsidP="00B90693">
          <w:pPr>
            <w:pStyle w:val="Fuzeile"/>
            <w:suppressAutoHyphens/>
            <w:rPr>
              <w:rFonts w:ascii="Verdana" w:hAnsi="Verdana"/>
              <w:sz w:val="16"/>
            </w:rPr>
          </w:pPr>
          <w:r>
            <w:rPr>
              <w:rFonts w:ascii="Verdana" w:hAnsi="Verdana"/>
              <w:sz w:val="16"/>
            </w:rPr>
            <w:t>… …</w:t>
          </w:r>
          <w:r w:rsidR="00827823" w:rsidRPr="00EC2464">
            <w:rPr>
              <w:rFonts w:ascii="Verdana" w:hAnsi="Verdana"/>
              <w:sz w:val="16"/>
            </w:rPr>
            <w:t>/</w:t>
          </w:r>
          <w:r w:rsidR="00617CB4">
            <w:rPr>
              <w:rFonts w:ascii="Verdana" w:hAnsi="Verdana"/>
              <w:sz w:val="16"/>
            </w:rPr>
            <w:t>QM</w:t>
          </w:r>
        </w:p>
      </w:tc>
    </w:tr>
    <w:tr w:rsidR="00827823" w:rsidRPr="00EC2464" w:rsidTr="007A7F54">
      <w:trPr>
        <w:trHeight w:val="70"/>
        <w:jc w:val="center"/>
      </w:trPr>
      <w:tc>
        <w:tcPr>
          <w:tcW w:w="3118" w:type="dxa"/>
          <w:shd w:val="clear" w:color="auto" w:fill="auto"/>
          <w:vAlign w:val="center"/>
        </w:tcPr>
        <w:p w:rsidR="00827823" w:rsidRPr="00EC2464" w:rsidRDefault="00827823" w:rsidP="007A7F54">
          <w:pPr>
            <w:pStyle w:val="Standard6pt"/>
            <w:suppressAutoHyphens/>
            <w:ind w:left="34"/>
            <w:rPr>
              <w:szCs w:val="12"/>
            </w:rPr>
          </w:pPr>
          <w:r w:rsidRPr="00EC2464">
            <w:rPr>
              <w:szCs w:val="12"/>
            </w:rPr>
            <w:fldChar w:fldCharType="begin"/>
          </w:r>
          <w:r w:rsidRPr="00EC2464">
            <w:rPr>
              <w:szCs w:val="12"/>
            </w:rPr>
            <w:instrText xml:space="preserve"> DATE \@ "dd. MMMM yyyy" \* MERGEFORMAT </w:instrText>
          </w:r>
          <w:r w:rsidRPr="00EC2464">
            <w:rPr>
              <w:szCs w:val="12"/>
            </w:rPr>
            <w:fldChar w:fldCharType="separate"/>
          </w:r>
          <w:r w:rsidR="002F4553">
            <w:rPr>
              <w:noProof/>
              <w:szCs w:val="12"/>
            </w:rPr>
            <w:t>23. April 2019</w:t>
          </w:r>
          <w:r w:rsidRPr="00EC2464">
            <w:rPr>
              <w:szCs w:val="12"/>
            </w:rPr>
            <w:fldChar w:fldCharType="end"/>
          </w:r>
        </w:p>
      </w:tc>
      <w:tc>
        <w:tcPr>
          <w:tcW w:w="6238" w:type="dxa"/>
          <w:gridSpan w:val="2"/>
          <w:shd w:val="clear" w:color="auto" w:fill="auto"/>
          <w:vAlign w:val="center"/>
        </w:tcPr>
        <w:p w:rsidR="00827823" w:rsidRPr="00EC2464" w:rsidRDefault="00827823" w:rsidP="00827823">
          <w:pPr>
            <w:pStyle w:val="Standard6pt"/>
            <w:suppressAutoHyphens/>
            <w:rPr>
              <w:szCs w:val="12"/>
              <w:lang w:val="de-AT"/>
            </w:rPr>
          </w:pPr>
          <w:r w:rsidRPr="00EC2464">
            <w:rPr>
              <w:szCs w:val="12"/>
            </w:rPr>
            <w:fldChar w:fldCharType="begin"/>
          </w:r>
          <w:r w:rsidRPr="00EC2464">
            <w:rPr>
              <w:szCs w:val="12"/>
              <w:lang w:val="de-AT"/>
            </w:rPr>
            <w:instrText xml:space="preserve"> FILENAME \p </w:instrText>
          </w:r>
          <w:r w:rsidRPr="00EC2464">
            <w:rPr>
              <w:szCs w:val="12"/>
            </w:rPr>
            <w:fldChar w:fldCharType="separate"/>
          </w:r>
          <w:r w:rsidR="00E10C87">
            <w:rPr>
              <w:noProof/>
              <w:szCs w:val="12"/>
              <w:lang w:val="de-AT"/>
            </w:rPr>
            <w:t>E:\090200_PB_01_Internes Audit_Muster_190423.docx</w:t>
          </w:r>
          <w:r w:rsidRPr="00EC2464">
            <w:rPr>
              <w:szCs w:val="12"/>
            </w:rPr>
            <w:fldChar w:fldCharType="end"/>
          </w:r>
          <w:bookmarkStart w:id="11" w:name="_GoBack"/>
          <w:bookmarkEnd w:id="11"/>
        </w:p>
      </w:tc>
    </w:tr>
  </w:tbl>
  <w:p w:rsidR="00806E1B" w:rsidRPr="00EC2464" w:rsidRDefault="00806E1B">
    <w:pPr>
      <w:pStyle w:val="Fuzeile"/>
      <w:rPr>
        <w:rFonts w:ascii="Verdana" w:hAnsi="Verdana"/>
        <w:sz w:val="2"/>
        <w:lang w:val="de-A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C87" w:rsidRDefault="00E10C8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6CB" w:rsidRDefault="00CF56CB">
      <w:r>
        <w:separator/>
      </w:r>
    </w:p>
  </w:footnote>
  <w:footnote w:type="continuationSeparator" w:id="0">
    <w:p w:rsidR="00CF56CB" w:rsidRDefault="00CF5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C87" w:rsidRDefault="00E10C8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E1B" w:rsidRDefault="004A7D21">
    <w:pPr>
      <w:pStyle w:val="Kopfzeile1"/>
      <w:rPr>
        <w:sz w:val="32"/>
      </w:rPr>
    </w:pPr>
    <w:r>
      <w:rPr>
        <w:noProof/>
        <w:sz w:val="32"/>
        <w:lang w:val="de-AT" w:eastAsia="de-AT"/>
      </w:rPr>
      <mc:AlternateContent>
        <mc:Choice Requires="wps">
          <w:drawing>
            <wp:anchor distT="0" distB="0" distL="114300" distR="114300" simplePos="0" relativeHeight="251657728" behindDoc="0" locked="0" layoutInCell="1" allowOverlap="1">
              <wp:simplePos x="0" y="0"/>
              <wp:positionH relativeFrom="column">
                <wp:posOffset>-97790</wp:posOffset>
              </wp:positionH>
              <wp:positionV relativeFrom="paragraph">
                <wp:posOffset>-32385</wp:posOffset>
              </wp:positionV>
              <wp:extent cx="6515100" cy="10636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063625"/>
                      </a:xfrm>
                      <a:prstGeom prst="rect">
                        <a:avLst/>
                      </a:prstGeom>
                      <a:solidFill>
                        <a:srgbClr val="FFFFFF"/>
                      </a:solidFill>
                      <a:ln w="9525">
                        <a:solidFill>
                          <a:srgbClr val="FFFFFF"/>
                        </a:solidFill>
                        <a:miter lim="800000"/>
                        <a:headEnd/>
                        <a:tailEnd/>
                      </a:ln>
                    </wps:spPr>
                    <wps:txbx>
                      <w:txbxContent>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3"/>
                            <w:gridCol w:w="4819"/>
                            <w:gridCol w:w="851"/>
                            <w:gridCol w:w="1576"/>
                          </w:tblGrid>
                          <w:tr w:rsidR="00C118E2" w:rsidTr="00617CB4">
                            <w:trPr>
                              <w:jc w:val="center"/>
                            </w:trPr>
                            <w:tc>
                              <w:tcPr>
                                <w:tcW w:w="2393" w:type="dxa"/>
                                <w:vMerge w:val="restart"/>
                                <w:vAlign w:val="center"/>
                              </w:tcPr>
                              <w:p w:rsidR="00C118E2" w:rsidRDefault="00C118E2" w:rsidP="007A7F54">
                                <w:pPr>
                                  <w:pStyle w:val="Standard8pt"/>
                                  <w:suppressAutoHyphens/>
                                  <w:ind w:right="323"/>
                                </w:pPr>
                                <w:r>
                                  <w:rPr>
                                    <w:rFonts w:cs="Arial"/>
                                    <w:noProof/>
                                    <w:lang w:val="de-AT" w:eastAsia="de-AT"/>
                                  </w:rPr>
                                  <w:t>&lt;logo&gt;</w:t>
                                </w:r>
                              </w:p>
                            </w:tc>
                            <w:tc>
                              <w:tcPr>
                                <w:tcW w:w="4819" w:type="dxa"/>
                                <w:vMerge w:val="restart"/>
                                <w:shd w:val="clear" w:color="auto" w:fill="auto"/>
                                <w:vAlign w:val="center"/>
                              </w:tcPr>
                              <w:p w:rsidR="00C118E2" w:rsidRDefault="00C118E2" w:rsidP="007A7F54">
                                <w:pPr>
                                  <w:pStyle w:val="Titel1"/>
                                </w:pPr>
                                <w:r>
                                  <w:t>Prozessbeschreibung</w:t>
                                </w:r>
                              </w:p>
                            </w:tc>
                            <w:tc>
                              <w:tcPr>
                                <w:tcW w:w="851" w:type="dxa"/>
                                <w:vAlign w:val="center"/>
                              </w:tcPr>
                              <w:p w:rsidR="00C118E2" w:rsidRPr="00617CB4" w:rsidRDefault="00C118E2" w:rsidP="007A7F54">
                                <w:pPr>
                                  <w:pStyle w:val="Standard6pt"/>
                                  <w:suppressAutoHyphens/>
                                  <w:rPr>
                                    <w:sz w:val="16"/>
                                  </w:rPr>
                                </w:pPr>
                                <w:proofErr w:type="spellStart"/>
                                <w:r w:rsidRPr="00617CB4">
                                  <w:rPr>
                                    <w:sz w:val="16"/>
                                  </w:rPr>
                                  <w:t>Dok</w:t>
                                </w:r>
                                <w:proofErr w:type="spellEnd"/>
                                <w:r w:rsidRPr="00617CB4">
                                  <w:rPr>
                                    <w:sz w:val="16"/>
                                  </w:rPr>
                                  <w:t>.:</w:t>
                                </w:r>
                              </w:p>
                            </w:tc>
                            <w:tc>
                              <w:tcPr>
                                <w:tcW w:w="1576" w:type="dxa"/>
                                <w:vAlign w:val="center"/>
                              </w:tcPr>
                              <w:p w:rsidR="00C118E2" w:rsidRPr="00617CB4" w:rsidRDefault="00C118E2" w:rsidP="00617CB4">
                                <w:pPr>
                                  <w:pStyle w:val="Standard6pt"/>
                                  <w:suppressAutoHyphens/>
                                  <w:rPr>
                                    <w:sz w:val="16"/>
                                  </w:rPr>
                                </w:pPr>
                                <w:r w:rsidRPr="00617CB4">
                                  <w:rPr>
                                    <w:sz w:val="16"/>
                                  </w:rPr>
                                  <w:t>0</w:t>
                                </w:r>
                                <w:r w:rsidR="00617CB4" w:rsidRPr="00617CB4">
                                  <w:rPr>
                                    <w:sz w:val="16"/>
                                  </w:rPr>
                                  <w:t>9</w:t>
                                </w:r>
                                <w:r w:rsidRPr="00617CB4">
                                  <w:rPr>
                                    <w:sz w:val="16"/>
                                  </w:rPr>
                                  <w:t>020</w:t>
                                </w:r>
                                <w:r w:rsidR="00617CB4" w:rsidRPr="00617CB4">
                                  <w:rPr>
                                    <w:sz w:val="16"/>
                                  </w:rPr>
                                  <w:t>0</w:t>
                                </w:r>
                                <w:r w:rsidRPr="00617CB4">
                                  <w:rPr>
                                    <w:sz w:val="16"/>
                                  </w:rPr>
                                  <w:t>_PB_01</w:t>
                                </w:r>
                              </w:p>
                            </w:tc>
                          </w:tr>
                          <w:tr w:rsidR="00C118E2" w:rsidTr="00617CB4">
                            <w:trPr>
                              <w:jc w:val="center"/>
                            </w:trPr>
                            <w:tc>
                              <w:tcPr>
                                <w:tcW w:w="2393" w:type="dxa"/>
                                <w:vMerge/>
                                <w:vAlign w:val="center"/>
                              </w:tcPr>
                              <w:p w:rsidR="00C118E2" w:rsidRDefault="00C118E2" w:rsidP="007A7F54">
                                <w:pPr>
                                  <w:pStyle w:val="Standard8pt"/>
                                  <w:suppressAutoHyphens/>
                                </w:pPr>
                              </w:p>
                            </w:tc>
                            <w:tc>
                              <w:tcPr>
                                <w:tcW w:w="4819" w:type="dxa"/>
                                <w:vMerge/>
                                <w:shd w:val="clear" w:color="auto" w:fill="auto"/>
                                <w:vAlign w:val="center"/>
                              </w:tcPr>
                              <w:p w:rsidR="00C118E2" w:rsidRDefault="00C118E2" w:rsidP="007A7F54">
                                <w:pPr>
                                  <w:pStyle w:val="Titel1"/>
                                </w:pPr>
                              </w:p>
                            </w:tc>
                            <w:tc>
                              <w:tcPr>
                                <w:tcW w:w="851" w:type="dxa"/>
                                <w:vAlign w:val="center"/>
                              </w:tcPr>
                              <w:p w:rsidR="00C118E2" w:rsidRPr="00617CB4" w:rsidRDefault="00C118E2" w:rsidP="007A7F54">
                                <w:pPr>
                                  <w:pStyle w:val="Standard6pt"/>
                                  <w:suppressAutoHyphens/>
                                  <w:rPr>
                                    <w:sz w:val="16"/>
                                  </w:rPr>
                                </w:pPr>
                                <w:r w:rsidRPr="00617CB4">
                                  <w:rPr>
                                    <w:sz w:val="16"/>
                                  </w:rPr>
                                  <w:t>Rev.:</w:t>
                                </w:r>
                              </w:p>
                            </w:tc>
                            <w:tc>
                              <w:tcPr>
                                <w:tcW w:w="1576" w:type="dxa"/>
                                <w:vAlign w:val="center"/>
                              </w:tcPr>
                              <w:p w:rsidR="00C118E2" w:rsidRPr="00617CB4" w:rsidRDefault="00C118E2" w:rsidP="007A7F54">
                                <w:pPr>
                                  <w:pStyle w:val="Standard6pt"/>
                                  <w:suppressAutoHyphens/>
                                  <w:rPr>
                                    <w:sz w:val="16"/>
                                  </w:rPr>
                                </w:pPr>
                                <w:r w:rsidRPr="00617CB4">
                                  <w:rPr>
                                    <w:sz w:val="16"/>
                                  </w:rPr>
                                  <w:t>01</w:t>
                                </w:r>
                              </w:p>
                            </w:tc>
                          </w:tr>
                          <w:tr w:rsidR="00827823" w:rsidTr="00617CB4">
                            <w:trPr>
                              <w:trHeight w:val="581"/>
                              <w:jc w:val="center"/>
                            </w:trPr>
                            <w:tc>
                              <w:tcPr>
                                <w:tcW w:w="2393" w:type="dxa"/>
                                <w:vMerge/>
                                <w:vAlign w:val="center"/>
                              </w:tcPr>
                              <w:p w:rsidR="00827823" w:rsidRDefault="00827823" w:rsidP="007A7F54">
                                <w:pPr>
                                  <w:pStyle w:val="Standard8pt"/>
                                  <w:suppressAutoHyphens/>
                                </w:pPr>
                              </w:p>
                            </w:tc>
                            <w:tc>
                              <w:tcPr>
                                <w:tcW w:w="4819" w:type="dxa"/>
                                <w:shd w:val="clear" w:color="auto" w:fill="auto"/>
                                <w:vAlign w:val="center"/>
                              </w:tcPr>
                              <w:p w:rsidR="00827823" w:rsidRPr="007F7537" w:rsidRDefault="00C118E2" w:rsidP="007A7F54">
                                <w:pPr>
                                  <w:pStyle w:val="Titel1"/>
                                </w:pPr>
                                <w:r>
                                  <w:t>Interne</w:t>
                                </w:r>
                                <w:r w:rsidR="00617CB4">
                                  <w:t>s Audit</w:t>
                                </w:r>
                              </w:p>
                            </w:tc>
                            <w:tc>
                              <w:tcPr>
                                <w:tcW w:w="851" w:type="dxa"/>
                                <w:vAlign w:val="center"/>
                              </w:tcPr>
                              <w:p w:rsidR="00827823" w:rsidRDefault="00827823" w:rsidP="007A7F54">
                                <w:pPr>
                                  <w:pStyle w:val="Standard6pt"/>
                                  <w:suppressAutoHyphens/>
                                </w:pPr>
                                <w:r w:rsidRPr="00617CB4">
                                  <w:rPr>
                                    <w:sz w:val="16"/>
                                  </w:rPr>
                                  <w:t>Seite:</w:t>
                                </w:r>
                              </w:p>
                            </w:tc>
                            <w:tc>
                              <w:tcPr>
                                <w:tcW w:w="1576" w:type="dxa"/>
                                <w:vAlign w:val="center"/>
                              </w:tcPr>
                              <w:p w:rsidR="00827823" w:rsidRPr="00A04FD2" w:rsidRDefault="00827823" w:rsidP="007A7F54">
                                <w:pPr>
                                  <w:pStyle w:val="Standard6pt"/>
                                  <w:suppressAutoHyphens/>
                                </w:pPr>
                                <w:r w:rsidRPr="00617CB4">
                                  <w:rPr>
                                    <w:sz w:val="16"/>
                                    <w:szCs w:val="16"/>
                                  </w:rPr>
                                  <w:fldChar w:fldCharType="begin"/>
                                </w:r>
                                <w:r w:rsidRPr="00617CB4">
                                  <w:rPr>
                                    <w:sz w:val="16"/>
                                    <w:szCs w:val="16"/>
                                  </w:rPr>
                                  <w:instrText xml:space="preserve"> PAGE </w:instrText>
                                </w:r>
                                <w:r w:rsidRPr="00617CB4">
                                  <w:rPr>
                                    <w:sz w:val="16"/>
                                    <w:szCs w:val="16"/>
                                  </w:rPr>
                                  <w:fldChar w:fldCharType="separate"/>
                                </w:r>
                                <w:r w:rsidR="008E1FE0">
                                  <w:rPr>
                                    <w:noProof/>
                                    <w:sz w:val="16"/>
                                    <w:szCs w:val="16"/>
                                  </w:rPr>
                                  <w:t>4</w:t>
                                </w:r>
                                <w:r w:rsidRPr="00617CB4">
                                  <w:rPr>
                                    <w:sz w:val="16"/>
                                    <w:szCs w:val="16"/>
                                  </w:rPr>
                                  <w:fldChar w:fldCharType="end"/>
                                </w:r>
                                <w:r w:rsidRPr="00684058">
                                  <w:rPr>
                                    <w:szCs w:val="24"/>
                                  </w:rPr>
                                  <w:t xml:space="preserve"> </w:t>
                                </w:r>
                                <w:r w:rsidRPr="00617CB4">
                                  <w:rPr>
                                    <w:sz w:val="16"/>
                                    <w:szCs w:val="24"/>
                                  </w:rPr>
                                  <w:t xml:space="preserve">von </w:t>
                                </w:r>
                                <w:r w:rsidRPr="00617CB4">
                                  <w:rPr>
                                    <w:sz w:val="16"/>
                                  </w:rPr>
                                  <w:fldChar w:fldCharType="begin"/>
                                </w:r>
                                <w:r w:rsidRPr="00617CB4">
                                  <w:rPr>
                                    <w:sz w:val="16"/>
                                  </w:rPr>
                                  <w:instrText xml:space="preserve"> NUMPAGES </w:instrText>
                                </w:r>
                                <w:r w:rsidRPr="00617CB4">
                                  <w:rPr>
                                    <w:sz w:val="16"/>
                                  </w:rPr>
                                  <w:fldChar w:fldCharType="separate"/>
                                </w:r>
                                <w:r w:rsidR="008E1FE0">
                                  <w:rPr>
                                    <w:noProof/>
                                    <w:sz w:val="16"/>
                                  </w:rPr>
                                  <w:t>4</w:t>
                                </w:r>
                                <w:r w:rsidRPr="00617CB4">
                                  <w:rPr>
                                    <w:noProof/>
                                    <w:sz w:val="16"/>
                                  </w:rPr>
                                  <w:fldChar w:fldCharType="end"/>
                                </w:r>
                              </w:p>
                            </w:tc>
                          </w:tr>
                        </w:tbl>
                        <w:p w:rsidR="00806E1B" w:rsidRDefault="00806E1B">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7pt;margin-top:-2.55pt;width:513pt;height:8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" strokecolor="white">
              <v:textbox>
                <w:txbxContent>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3"/>
                      <w:gridCol w:w="4819"/>
                      <w:gridCol w:w="851"/>
                      <w:gridCol w:w="1576"/>
                    </w:tblGrid>
                    <w:tr w:rsidR="00C118E2" w:rsidTr="00617CB4">
                      <w:trPr>
                        <w:jc w:val="center"/>
                      </w:trPr>
                      <w:tc>
                        <w:tcPr>
                          <w:tcW w:w="2393" w:type="dxa"/>
                          <w:vMerge w:val="restart"/>
                          <w:vAlign w:val="center"/>
                        </w:tcPr>
                        <w:p w:rsidR="00C118E2" w:rsidRDefault="00C118E2" w:rsidP="007A7F54">
                          <w:pPr>
                            <w:pStyle w:val="Standard8pt"/>
                            <w:suppressAutoHyphens/>
                            <w:ind w:right="323"/>
                          </w:pPr>
                          <w:r>
                            <w:rPr>
                              <w:rFonts w:cs="Arial"/>
                              <w:noProof/>
                              <w:lang w:val="de-AT" w:eastAsia="de-AT"/>
                            </w:rPr>
                            <w:t>&lt;logo&gt;</w:t>
                          </w:r>
                        </w:p>
                      </w:tc>
                      <w:tc>
                        <w:tcPr>
                          <w:tcW w:w="4819" w:type="dxa"/>
                          <w:vMerge w:val="restart"/>
                          <w:shd w:val="clear" w:color="auto" w:fill="auto"/>
                          <w:vAlign w:val="center"/>
                        </w:tcPr>
                        <w:p w:rsidR="00C118E2" w:rsidRDefault="00C118E2" w:rsidP="007A7F54">
                          <w:pPr>
                            <w:pStyle w:val="Titel1"/>
                          </w:pPr>
                          <w:r>
                            <w:t>Prozessbeschreibung</w:t>
                          </w:r>
                        </w:p>
                      </w:tc>
                      <w:tc>
                        <w:tcPr>
                          <w:tcW w:w="851" w:type="dxa"/>
                          <w:vAlign w:val="center"/>
                        </w:tcPr>
                        <w:p w:rsidR="00C118E2" w:rsidRPr="00617CB4" w:rsidRDefault="00C118E2" w:rsidP="007A7F54">
                          <w:pPr>
                            <w:pStyle w:val="Standard6pt"/>
                            <w:suppressAutoHyphens/>
                            <w:rPr>
                              <w:sz w:val="16"/>
                            </w:rPr>
                          </w:pPr>
                          <w:proofErr w:type="spellStart"/>
                          <w:r w:rsidRPr="00617CB4">
                            <w:rPr>
                              <w:sz w:val="16"/>
                            </w:rPr>
                            <w:t>Dok</w:t>
                          </w:r>
                          <w:proofErr w:type="spellEnd"/>
                          <w:r w:rsidRPr="00617CB4">
                            <w:rPr>
                              <w:sz w:val="16"/>
                            </w:rPr>
                            <w:t>.:</w:t>
                          </w:r>
                        </w:p>
                      </w:tc>
                      <w:tc>
                        <w:tcPr>
                          <w:tcW w:w="1576" w:type="dxa"/>
                          <w:vAlign w:val="center"/>
                        </w:tcPr>
                        <w:p w:rsidR="00C118E2" w:rsidRPr="00617CB4" w:rsidRDefault="00C118E2" w:rsidP="00617CB4">
                          <w:pPr>
                            <w:pStyle w:val="Standard6pt"/>
                            <w:suppressAutoHyphens/>
                            <w:rPr>
                              <w:sz w:val="16"/>
                            </w:rPr>
                          </w:pPr>
                          <w:r w:rsidRPr="00617CB4">
                            <w:rPr>
                              <w:sz w:val="16"/>
                            </w:rPr>
                            <w:t>0</w:t>
                          </w:r>
                          <w:r w:rsidR="00617CB4" w:rsidRPr="00617CB4">
                            <w:rPr>
                              <w:sz w:val="16"/>
                            </w:rPr>
                            <w:t>9</w:t>
                          </w:r>
                          <w:r w:rsidRPr="00617CB4">
                            <w:rPr>
                              <w:sz w:val="16"/>
                            </w:rPr>
                            <w:t>020</w:t>
                          </w:r>
                          <w:r w:rsidR="00617CB4" w:rsidRPr="00617CB4">
                            <w:rPr>
                              <w:sz w:val="16"/>
                            </w:rPr>
                            <w:t>0</w:t>
                          </w:r>
                          <w:r w:rsidRPr="00617CB4">
                            <w:rPr>
                              <w:sz w:val="16"/>
                            </w:rPr>
                            <w:t>_PB_01</w:t>
                          </w:r>
                        </w:p>
                      </w:tc>
                    </w:tr>
                    <w:tr w:rsidR="00C118E2" w:rsidTr="00617CB4">
                      <w:trPr>
                        <w:jc w:val="center"/>
                      </w:trPr>
                      <w:tc>
                        <w:tcPr>
                          <w:tcW w:w="2393" w:type="dxa"/>
                          <w:vMerge/>
                          <w:vAlign w:val="center"/>
                        </w:tcPr>
                        <w:p w:rsidR="00C118E2" w:rsidRDefault="00C118E2" w:rsidP="007A7F54">
                          <w:pPr>
                            <w:pStyle w:val="Standard8pt"/>
                            <w:suppressAutoHyphens/>
                          </w:pPr>
                        </w:p>
                      </w:tc>
                      <w:tc>
                        <w:tcPr>
                          <w:tcW w:w="4819" w:type="dxa"/>
                          <w:vMerge/>
                          <w:shd w:val="clear" w:color="auto" w:fill="auto"/>
                          <w:vAlign w:val="center"/>
                        </w:tcPr>
                        <w:p w:rsidR="00C118E2" w:rsidRDefault="00C118E2" w:rsidP="007A7F54">
                          <w:pPr>
                            <w:pStyle w:val="Titel1"/>
                          </w:pPr>
                        </w:p>
                      </w:tc>
                      <w:tc>
                        <w:tcPr>
                          <w:tcW w:w="851" w:type="dxa"/>
                          <w:vAlign w:val="center"/>
                        </w:tcPr>
                        <w:p w:rsidR="00C118E2" w:rsidRPr="00617CB4" w:rsidRDefault="00C118E2" w:rsidP="007A7F54">
                          <w:pPr>
                            <w:pStyle w:val="Standard6pt"/>
                            <w:suppressAutoHyphens/>
                            <w:rPr>
                              <w:sz w:val="16"/>
                            </w:rPr>
                          </w:pPr>
                          <w:r w:rsidRPr="00617CB4">
                            <w:rPr>
                              <w:sz w:val="16"/>
                            </w:rPr>
                            <w:t>Rev.:</w:t>
                          </w:r>
                        </w:p>
                      </w:tc>
                      <w:tc>
                        <w:tcPr>
                          <w:tcW w:w="1576" w:type="dxa"/>
                          <w:vAlign w:val="center"/>
                        </w:tcPr>
                        <w:p w:rsidR="00C118E2" w:rsidRPr="00617CB4" w:rsidRDefault="00C118E2" w:rsidP="007A7F54">
                          <w:pPr>
                            <w:pStyle w:val="Standard6pt"/>
                            <w:suppressAutoHyphens/>
                            <w:rPr>
                              <w:sz w:val="16"/>
                            </w:rPr>
                          </w:pPr>
                          <w:r w:rsidRPr="00617CB4">
                            <w:rPr>
                              <w:sz w:val="16"/>
                            </w:rPr>
                            <w:t>01</w:t>
                          </w:r>
                        </w:p>
                      </w:tc>
                    </w:tr>
                    <w:tr w:rsidR="00827823" w:rsidTr="00617CB4">
                      <w:trPr>
                        <w:trHeight w:val="581"/>
                        <w:jc w:val="center"/>
                      </w:trPr>
                      <w:tc>
                        <w:tcPr>
                          <w:tcW w:w="2393" w:type="dxa"/>
                          <w:vMerge/>
                          <w:vAlign w:val="center"/>
                        </w:tcPr>
                        <w:p w:rsidR="00827823" w:rsidRDefault="00827823" w:rsidP="007A7F54">
                          <w:pPr>
                            <w:pStyle w:val="Standard8pt"/>
                            <w:suppressAutoHyphens/>
                          </w:pPr>
                        </w:p>
                      </w:tc>
                      <w:tc>
                        <w:tcPr>
                          <w:tcW w:w="4819" w:type="dxa"/>
                          <w:shd w:val="clear" w:color="auto" w:fill="auto"/>
                          <w:vAlign w:val="center"/>
                        </w:tcPr>
                        <w:p w:rsidR="00827823" w:rsidRPr="007F7537" w:rsidRDefault="00C118E2" w:rsidP="007A7F54">
                          <w:pPr>
                            <w:pStyle w:val="Titel1"/>
                          </w:pPr>
                          <w:r>
                            <w:t>Interne</w:t>
                          </w:r>
                          <w:r w:rsidR="00617CB4">
                            <w:t>s Audit</w:t>
                          </w:r>
                        </w:p>
                      </w:tc>
                      <w:tc>
                        <w:tcPr>
                          <w:tcW w:w="851" w:type="dxa"/>
                          <w:vAlign w:val="center"/>
                        </w:tcPr>
                        <w:p w:rsidR="00827823" w:rsidRDefault="00827823" w:rsidP="007A7F54">
                          <w:pPr>
                            <w:pStyle w:val="Standard6pt"/>
                            <w:suppressAutoHyphens/>
                          </w:pPr>
                          <w:r w:rsidRPr="00617CB4">
                            <w:rPr>
                              <w:sz w:val="16"/>
                            </w:rPr>
                            <w:t>Seite:</w:t>
                          </w:r>
                        </w:p>
                      </w:tc>
                      <w:tc>
                        <w:tcPr>
                          <w:tcW w:w="1576" w:type="dxa"/>
                          <w:vAlign w:val="center"/>
                        </w:tcPr>
                        <w:p w:rsidR="00827823" w:rsidRPr="00A04FD2" w:rsidRDefault="00827823" w:rsidP="007A7F54">
                          <w:pPr>
                            <w:pStyle w:val="Standard6pt"/>
                            <w:suppressAutoHyphens/>
                          </w:pPr>
                          <w:r w:rsidRPr="00617CB4">
                            <w:rPr>
                              <w:sz w:val="16"/>
                              <w:szCs w:val="16"/>
                            </w:rPr>
                            <w:fldChar w:fldCharType="begin"/>
                          </w:r>
                          <w:r w:rsidRPr="00617CB4">
                            <w:rPr>
                              <w:sz w:val="16"/>
                              <w:szCs w:val="16"/>
                            </w:rPr>
                            <w:instrText xml:space="preserve"> PAGE </w:instrText>
                          </w:r>
                          <w:r w:rsidRPr="00617CB4">
                            <w:rPr>
                              <w:sz w:val="16"/>
                              <w:szCs w:val="16"/>
                            </w:rPr>
                            <w:fldChar w:fldCharType="separate"/>
                          </w:r>
                          <w:r w:rsidR="008E1FE0">
                            <w:rPr>
                              <w:noProof/>
                              <w:sz w:val="16"/>
                              <w:szCs w:val="16"/>
                            </w:rPr>
                            <w:t>4</w:t>
                          </w:r>
                          <w:r w:rsidRPr="00617CB4">
                            <w:rPr>
                              <w:sz w:val="16"/>
                              <w:szCs w:val="16"/>
                            </w:rPr>
                            <w:fldChar w:fldCharType="end"/>
                          </w:r>
                          <w:r w:rsidRPr="00684058">
                            <w:rPr>
                              <w:szCs w:val="24"/>
                            </w:rPr>
                            <w:t xml:space="preserve"> </w:t>
                          </w:r>
                          <w:r w:rsidRPr="00617CB4">
                            <w:rPr>
                              <w:sz w:val="16"/>
                              <w:szCs w:val="24"/>
                            </w:rPr>
                            <w:t xml:space="preserve">von </w:t>
                          </w:r>
                          <w:r w:rsidRPr="00617CB4">
                            <w:rPr>
                              <w:sz w:val="16"/>
                            </w:rPr>
                            <w:fldChar w:fldCharType="begin"/>
                          </w:r>
                          <w:r w:rsidRPr="00617CB4">
                            <w:rPr>
                              <w:sz w:val="16"/>
                            </w:rPr>
                            <w:instrText xml:space="preserve"> NUMPAGES </w:instrText>
                          </w:r>
                          <w:r w:rsidRPr="00617CB4">
                            <w:rPr>
                              <w:sz w:val="16"/>
                            </w:rPr>
                            <w:fldChar w:fldCharType="separate"/>
                          </w:r>
                          <w:r w:rsidR="008E1FE0">
                            <w:rPr>
                              <w:noProof/>
                              <w:sz w:val="16"/>
                            </w:rPr>
                            <w:t>4</w:t>
                          </w:r>
                          <w:r w:rsidRPr="00617CB4">
                            <w:rPr>
                              <w:noProof/>
                              <w:sz w:val="16"/>
                            </w:rPr>
                            <w:fldChar w:fldCharType="end"/>
                          </w:r>
                        </w:p>
                      </w:tc>
                    </w:tr>
                  </w:tbl>
                  <w:p w:rsidR="00806E1B" w:rsidRDefault="00806E1B">
                    <w:pPr>
                      <w:ind w:left="0"/>
                    </w:pPr>
                  </w:p>
                </w:txbxContent>
              </v:textbox>
            </v:shape>
          </w:pict>
        </mc:Fallback>
      </mc:AlternateContent>
    </w:r>
  </w:p>
  <w:p w:rsidR="00806E1B" w:rsidRDefault="00806E1B">
    <w:pPr>
      <w:pStyle w:val="Kopfzeile1"/>
      <w:rPr>
        <w:sz w:val="32"/>
      </w:rPr>
    </w:pPr>
  </w:p>
  <w:p w:rsidR="00806E1B" w:rsidRDefault="00806E1B">
    <w:pPr>
      <w:pStyle w:val="Kopfzeile1"/>
      <w:rPr>
        <w:sz w:val="32"/>
      </w:rPr>
    </w:pPr>
  </w:p>
  <w:p w:rsidR="00806E1B" w:rsidRDefault="00806E1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C87" w:rsidRDefault="00E10C8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A2766"/>
    <w:multiLevelType w:val="hybridMultilevel"/>
    <w:tmpl w:val="81F86AAA"/>
    <w:lvl w:ilvl="0" w:tplc="1CC29436">
      <w:numFmt w:val="bullet"/>
      <w:lvlText w:val=""/>
      <w:lvlJc w:val="left"/>
      <w:pPr>
        <w:tabs>
          <w:tab w:val="num" w:pos="1429"/>
        </w:tabs>
        <w:ind w:left="1429" w:hanging="6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CA7297"/>
    <w:multiLevelType w:val="hybridMultilevel"/>
    <w:tmpl w:val="B9C8CC50"/>
    <w:lvl w:ilvl="0" w:tplc="1CC29436">
      <w:numFmt w:val="bullet"/>
      <w:lvlText w:val=""/>
      <w:lvlJc w:val="left"/>
      <w:pPr>
        <w:tabs>
          <w:tab w:val="num" w:pos="1429"/>
        </w:tabs>
        <w:ind w:left="1429" w:hanging="6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8215BB"/>
    <w:multiLevelType w:val="hybridMultilevel"/>
    <w:tmpl w:val="92CC06DA"/>
    <w:lvl w:ilvl="0" w:tplc="1CC29436">
      <w:numFmt w:val="bullet"/>
      <w:lvlText w:val=""/>
      <w:lvlJc w:val="left"/>
      <w:pPr>
        <w:tabs>
          <w:tab w:val="num" w:pos="1320"/>
        </w:tabs>
        <w:ind w:left="1320" w:hanging="660"/>
      </w:pPr>
      <w:rPr>
        <w:rFonts w:ascii="Symbol" w:hAnsi="Symbol" w:hint="default"/>
      </w:rPr>
    </w:lvl>
    <w:lvl w:ilvl="1" w:tplc="04070003" w:tentative="1">
      <w:start w:val="1"/>
      <w:numFmt w:val="bullet"/>
      <w:lvlText w:val="o"/>
      <w:lvlJc w:val="left"/>
      <w:pPr>
        <w:tabs>
          <w:tab w:val="num" w:pos="1331"/>
        </w:tabs>
        <w:ind w:left="1331" w:hanging="360"/>
      </w:pPr>
      <w:rPr>
        <w:rFonts w:ascii="Courier New" w:hAnsi="Courier New" w:cs="Courier New" w:hint="default"/>
      </w:rPr>
    </w:lvl>
    <w:lvl w:ilvl="2" w:tplc="04070005" w:tentative="1">
      <w:start w:val="1"/>
      <w:numFmt w:val="bullet"/>
      <w:lvlText w:val=""/>
      <w:lvlJc w:val="left"/>
      <w:pPr>
        <w:tabs>
          <w:tab w:val="num" w:pos="2051"/>
        </w:tabs>
        <w:ind w:left="2051" w:hanging="360"/>
      </w:pPr>
      <w:rPr>
        <w:rFonts w:ascii="Wingdings" w:hAnsi="Wingdings" w:hint="default"/>
      </w:rPr>
    </w:lvl>
    <w:lvl w:ilvl="3" w:tplc="04070001" w:tentative="1">
      <w:start w:val="1"/>
      <w:numFmt w:val="bullet"/>
      <w:lvlText w:val=""/>
      <w:lvlJc w:val="left"/>
      <w:pPr>
        <w:tabs>
          <w:tab w:val="num" w:pos="2771"/>
        </w:tabs>
        <w:ind w:left="2771" w:hanging="360"/>
      </w:pPr>
      <w:rPr>
        <w:rFonts w:ascii="Symbol" w:hAnsi="Symbol" w:hint="default"/>
      </w:rPr>
    </w:lvl>
    <w:lvl w:ilvl="4" w:tplc="04070003" w:tentative="1">
      <w:start w:val="1"/>
      <w:numFmt w:val="bullet"/>
      <w:lvlText w:val="o"/>
      <w:lvlJc w:val="left"/>
      <w:pPr>
        <w:tabs>
          <w:tab w:val="num" w:pos="3491"/>
        </w:tabs>
        <w:ind w:left="3491" w:hanging="360"/>
      </w:pPr>
      <w:rPr>
        <w:rFonts w:ascii="Courier New" w:hAnsi="Courier New" w:cs="Courier New" w:hint="default"/>
      </w:rPr>
    </w:lvl>
    <w:lvl w:ilvl="5" w:tplc="04070005" w:tentative="1">
      <w:start w:val="1"/>
      <w:numFmt w:val="bullet"/>
      <w:lvlText w:val=""/>
      <w:lvlJc w:val="left"/>
      <w:pPr>
        <w:tabs>
          <w:tab w:val="num" w:pos="4211"/>
        </w:tabs>
        <w:ind w:left="4211" w:hanging="360"/>
      </w:pPr>
      <w:rPr>
        <w:rFonts w:ascii="Wingdings" w:hAnsi="Wingdings" w:hint="default"/>
      </w:rPr>
    </w:lvl>
    <w:lvl w:ilvl="6" w:tplc="04070001" w:tentative="1">
      <w:start w:val="1"/>
      <w:numFmt w:val="bullet"/>
      <w:lvlText w:val=""/>
      <w:lvlJc w:val="left"/>
      <w:pPr>
        <w:tabs>
          <w:tab w:val="num" w:pos="4931"/>
        </w:tabs>
        <w:ind w:left="4931" w:hanging="360"/>
      </w:pPr>
      <w:rPr>
        <w:rFonts w:ascii="Symbol" w:hAnsi="Symbol" w:hint="default"/>
      </w:rPr>
    </w:lvl>
    <w:lvl w:ilvl="7" w:tplc="04070003" w:tentative="1">
      <w:start w:val="1"/>
      <w:numFmt w:val="bullet"/>
      <w:lvlText w:val="o"/>
      <w:lvlJc w:val="left"/>
      <w:pPr>
        <w:tabs>
          <w:tab w:val="num" w:pos="5651"/>
        </w:tabs>
        <w:ind w:left="5651" w:hanging="360"/>
      </w:pPr>
      <w:rPr>
        <w:rFonts w:ascii="Courier New" w:hAnsi="Courier New" w:cs="Courier New" w:hint="default"/>
      </w:rPr>
    </w:lvl>
    <w:lvl w:ilvl="8" w:tplc="04070005" w:tentative="1">
      <w:start w:val="1"/>
      <w:numFmt w:val="bullet"/>
      <w:lvlText w:val=""/>
      <w:lvlJc w:val="left"/>
      <w:pPr>
        <w:tabs>
          <w:tab w:val="num" w:pos="6371"/>
        </w:tabs>
        <w:ind w:left="6371" w:hanging="360"/>
      </w:pPr>
      <w:rPr>
        <w:rFonts w:ascii="Wingdings" w:hAnsi="Wingdings" w:hint="default"/>
      </w:rPr>
    </w:lvl>
  </w:abstractNum>
  <w:abstractNum w:abstractNumId="5" w15:restartNumberingAfterBreak="0">
    <w:nsid w:val="23164542"/>
    <w:multiLevelType w:val="hybridMultilevel"/>
    <w:tmpl w:val="786EB2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A6182C"/>
    <w:multiLevelType w:val="hybridMultilevel"/>
    <w:tmpl w:val="277633AC"/>
    <w:lvl w:ilvl="0" w:tplc="F418F104">
      <w:start w:val="20"/>
      <w:numFmt w:val="bullet"/>
      <w:lvlText w:val="-"/>
      <w:lvlJc w:val="left"/>
      <w:pPr>
        <w:tabs>
          <w:tab w:val="num" w:pos="360"/>
        </w:tabs>
        <w:ind w:left="360" w:hanging="360"/>
      </w:pPr>
      <w:rPr>
        <w:rFonts w:ascii="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F50086"/>
    <w:multiLevelType w:val="hybridMultilevel"/>
    <w:tmpl w:val="70C83AF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511C7D"/>
    <w:multiLevelType w:val="singleLevel"/>
    <w:tmpl w:val="1CC29436"/>
    <w:lvl w:ilvl="0">
      <w:numFmt w:val="bullet"/>
      <w:lvlText w:val=""/>
      <w:lvlJc w:val="left"/>
      <w:pPr>
        <w:tabs>
          <w:tab w:val="num" w:pos="1429"/>
        </w:tabs>
        <w:ind w:left="1429" w:hanging="660"/>
      </w:pPr>
      <w:rPr>
        <w:rFonts w:ascii="Symbol" w:hAnsi="Symbol" w:hint="default"/>
      </w:rPr>
    </w:lvl>
  </w:abstractNum>
  <w:abstractNum w:abstractNumId="9" w15:restartNumberingAfterBreak="0">
    <w:nsid w:val="5FBC7FCB"/>
    <w:multiLevelType w:val="hybridMultilevel"/>
    <w:tmpl w:val="25C69F2A"/>
    <w:lvl w:ilvl="0" w:tplc="E8F81C42">
      <w:start w:val="8"/>
      <w:numFmt w:val="decimal"/>
      <w:lvlText w:val="%1."/>
      <w:lvlJc w:val="left"/>
      <w:pPr>
        <w:tabs>
          <w:tab w:val="num" w:pos="1353"/>
        </w:tabs>
        <w:ind w:left="1353" w:hanging="360"/>
      </w:pPr>
      <w:rPr>
        <w:rFonts w:hint="default"/>
      </w:rPr>
    </w:lvl>
    <w:lvl w:ilvl="1" w:tplc="9210F3F4" w:tentative="1">
      <w:start w:val="1"/>
      <w:numFmt w:val="lowerLetter"/>
      <w:lvlText w:val="%2."/>
      <w:lvlJc w:val="left"/>
      <w:pPr>
        <w:tabs>
          <w:tab w:val="num" w:pos="2073"/>
        </w:tabs>
        <w:ind w:left="2073" w:hanging="360"/>
      </w:pPr>
    </w:lvl>
    <w:lvl w:ilvl="2" w:tplc="99E2FEF8" w:tentative="1">
      <w:start w:val="1"/>
      <w:numFmt w:val="lowerRoman"/>
      <w:lvlText w:val="%3."/>
      <w:lvlJc w:val="right"/>
      <w:pPr>
        <w:tabs>
          <w:tab w:val="num" w:pos="2793"/>
        </w:tabs>
        <w:ind w:left="2793" w:hanging="180"/>
      </w:pPr>
    </w:lvl>
    <w:lvl w:ilvl="3" w:tplc="1B8E5F92" w:tentative="1">
      <w:start w:val="1"/>
      <w:numFmt w:val="decimal"/>
      <w:lvlText w:val="%4."/>
      <w:lvlJc w:val="left"/>
      <w:pPr>
        <w:tabs>
          <w:tab w:val="num" w:pos="3513"/>
        </w:tabs>
        <w:ind w:left="3513" w:hanging="360"/>
      </w:pPr>
    </w:lvl>
    <w:lvl w:ilvl="4" w:tplc="F33ABE3E" w:tentative="1">
      <w:start w:val="1"/>
      <w:numFmt w:val="lowerLetter"/>
      <w:lvlText w:val="%5."/>
      <w:lvlJc w:val="left"/>
      <w:pPr>
        <w:tabs>
          <w:tab w:val="num" w:pos="4233"/>
        </w:tabs>
        <w:ind w:left="4233" w:hanging="360"/>
      </w:pPr>
    </w:lvl>
    <w:lvl w:ilvl="5" w:tplc="F7900B1E" w:tentative="1">
      <w:start w:val="1"/>
      <w:numFmt w:val="lowerRoman"/>
      <w:lvlText w:val="%6."/>
      <w:lvlJc w:val="right"/>
      <w:pPr>
        <w:tabs>
          <w:tab w:val="num" w:pos="4953"/>
        </w:tabs>
        <w:ind w:left="4953" w:hanging="180"/>
      </w:pPr>
    </w:lvl>
    <w:lvl w:ilvl="6" w:tplc="F67EDA3A" w:tentative="1">
      <w:start w:val="1"/>
      <w:numFmt w:val="decimal"/>
      <w:lvlText w:val="%7."/>
      <w:lvlJc w:val="left"/>
      <w:pPr>
        <w:tabs>
          <w:tab w:val="num" w:pos="5673"/>
        </w:tabs>
        <w:ind w:left="5673" w:hanging="360"/>
      </w:pPr>
    </w:lvl>
    <w:lvl w:ilvl="7" w:tplc="85466FAE" w:tentative="1">
      <w:start w:val="1"/>
      <w:numFmt w:val="lowerLetter"/>
      <w:lvlText w:val="%8."/>
      <w:lvlJc w:val="left"/>
      <w:pPr>
        <w:tabs>
          <w:tab w:val="num" w:pos="6393"/>
        </w:tabs>
        <w:ind w:left="6393" w:hanging="360"/>
      </w:pPr>
    </w:lvl>
    <w:lvl w:ilvl="8" w:tplc="F11EC2D2" w:tentative="1">
      <w:start w:val="1"/>
      <w:numFmt w:val="lowerRoman"/>
      <w:lvlText w:val="%9."/>
      <w:lvlJc w:val="right"/>
      <w:pPr>
        <w:tabs>
          <w:tab w:val="num" w:pos="7113"/>
        </w:tabs>
        <w:ind w:left="7113" w:hanging="180"/>
      </w:pPr>
    </w:lvl>
  </w:abstractNum>
  <w:abstractNum w:abstractNumId="10" w15:restartNumberingAfterBreak="0">
    <w:nsid w:val="6B8E7556"/>
    <w:multiLevelType w:val="hybridMultilevel"/>
    <w:tmpl w:val="9FC6E4C4"/>
    <w:lvl w:ilvl="0" w:tplc="0407000B">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1275" w:hanging="283"/>
        </w:pPr>
        <w:rPr>
          <w:rFonts w:ascii="Symbol" w:hAnsi="Symbol" w:hint="default"/>
        </w:rPr>
      </w:lvl>
    </w:lvlOverride>
  </w:num>
  <w:num w:numId="3">
    <w:abstractNumId w:val="9"/>
  </w:num>
  <w:num w:numId="4">
    <w:abstractNumId w:val="1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1"/>
    <w:lvlOverride w:ilvl="0">
      <w:lvl w:ilvl="0">
        <w:start w:val="1"/>
        <w:numFmt w:val="bullet"/>
        <w:lvlText w:val=""/>
        <w:legacy w:legacy="1" w:legacySpace="0" w:legacyIndent="283"/>
        <w:lvlJc w:val="left"/>
        <w:pPr>
          <w:ind w:left="1276" w:hanging="283"/>
        </w:pPr>
        <w:rPr>
          <w:rFonts w:ascii="Symbol" w:hAnsi="Symbol" w:hint="default"/>
        </w:rPr>
      </w:lvl>
    </w:lvlOverride>
  </w:num>
  <w:num w:numId="15">
    <w:abstractNumId w:val="8"/>
  </w:num>
  <w:num w:numId="16">
    <w:abstractNumId w:val="10"/>
  </w:num>
  <w:num w:numId="17">
    <w:abstractNumId w:val="5"/>
  </w:num>
  <w:num w:numId="18">
    <w:abstractNumId w:val="0"/>
  </w:num>
  <w:num w:numId="19">
    <w:abstractNumId w:val="0"/>
  </w:num>
  <w:num w:numId="20">
    <w:abstractNumId w:val="4"/>
  </w:num>
  <w:num w:numId="21">
    <w:abstractNumId w:val="2"/>
  </w:num>
  <w:num w:numId="22">
    <w:abstractNumId w:val="3"/>
  </w:num>
  <w:num w:numId="23">
    <w:abstractNumId w:val="7"/>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D77"/>
    <w:rsid w:val="0004124D"/>
    <w:rsid w:val="00071E63"/>
    <w:rsid w:val="00084C59"/>
    <w:rsid w:val="00120502"/>
    <w:rsid w:val="002F4553"/>
    <w:rsid w:val="00351D77"/>
    <w:rsid w:val="004A7D21"/>
    <w:rsid w:val="004F38E2"/>
    <w:rsid w:val="0055707E"/>
    <w:rsid w:val="00561D91"/>
    <w:rsid w:val="00617CB4"/>
    <w:rsid w:val="006D569C"/>
    <w:rsid w:val="00793ED3"/>
    <w:rsid w:val="007A7F54"/>
    <w:rsid w:val="00806E1B"/>
    <w:rsid w:val="00825FE9"/>
    <w:rsid w:val="00827823"/>
    <w:rsid w:val="008E1FE0"/>
    <w:rsid w:val="00951F0E"/>
    <w:rsid w:val="009730F2"/>
    <w:rsid w:val="009C2310"/>
    <w:rsid w:val="009E4DEF"/>
    <w:rsid w:val="00AB49C4"/>
    <w:rsid w:val="00B90693"/>
    <w:rsid w:val="00BD2B3A"/>
    <w:rsid w:val="00C118E2"/>
    <w:rsid w:val="00C400FB"/>
    <w:rsid w:val="00CF56CB"/>
    <w:rsid w:val="00D438D1"/>
    <w:rsid w:val="00E06972"/>
    <w:rsid w:val="00E10C87"/>
    <w:rsid w:val="00EC1F7F"/>
    <w:rsid w:val="00EC2464"/>
    <w:rsid w:val="00F20696"/>
    <w:rsid w:val="00F3393A"/>
    <w:rsid w:val="00FD47A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7F331A9D"/>
  <w15:chartTrackingRefBased/>
  <w15:docId w15:val="{E6F34633-889C-42D0-B085-3B75E5A0C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ind w:left="992"/>
      <w:jc w:val="both"/>
    </w:pPr>
    <w:rPr>
      <w:rFonts w:ascii="Arial" w:hAnsi="Arial"/>
      <w:lang w:val="de-DE" w:eastAsia="de-DE"/>
    </w:rPr>
  </w:style>
  <w:style w:type="paragraph" w:styleId="berschrift1">
    <w:name w:val="heading 1"/>
    <w:basedOn w:val="Standard"/>
    <w:next w:val="Standard"/>
    <w:qFormat/>
    <w:pPr>
      <w:keepNext/>
      <w:numPr>
        <w:numId w:val="1"/>
      </w:numPr>
      <w:tabs>
        <w:tab w:val="left" w:pos="992"/>
      </w:tabs>
      <w:spacing w:before="480" w:after="240"/>
      <w:ind w:left="0"/>
      <w:outlineLvl w:val="0"/>
    </w:pPr>
    <w:rPr>
      <w:b/>
      <w:caps/>
      <w:kern w:val="28"/>
    </w:rPr>
  </w:style>
  <w:style w:type="paragraph" w:styleId="berschrift2">
    <w:name w:val="heading 2"/>
    <w:basedOn w:val="berschrift1"/>
    <w:next w:val="Standard"/>
    <w:qFormat/>
    <w:pPr>
      <w:numPr>
        <w:ilvl w:val="1"/>
      </w:numPr>
      <w:spacing w:before="360"/>
      <w:outlineLvl w:val="1"/>
    </w:pPr>
    <w:rPr>
      <w:caps w:val="0"/>
    </w:rPr>
  </w:style>
  <w:style w:type="paragraph" w:styleId="berschrift3">
    <w:name w:val="heading 3"/>
    <w:basedOn w:val="berschrift2"/>
    <w:next w:val="Standard"/>
    <w:qFormat/>
    <w:pPr>
      <w:numPr>
        <w:ilvl w:val="2"/>
      </w:numPr>
      <w:outlineLvl w:val="2"/>
    </w:pPr>
    <w:rPr>
      <w:b w:val="0"/>
    </w:rPr>
  </w:style>
  <w:style w:type="paragraph" w:styleId="berschrift4">
    <w:name w:val="heading 4"/>
    <w:basedOn w:val="Standard"/>
    <w:next w:val="Standard"/>
    <w:qFormat/>
    <w:pPr>
      <w:keepNext/>
      <w:numPr>
        <w:ilvl w:val="3"/>
        <w:numId w:val="1"/>
      </w:numPr>
      <w:spacing w:before="240" w:after="60"/>
      <w:outlineLvl w:val="3"/>
    </w:pPr>
    <w:rPr>
      <w:rFonts w:ascii="Times New Roman" w:hAnsi="Times New Roman"/>
      <w:b/>
      <w:i/>
      <w:sz w:val="24"/>
    </w:rPr>
  </w:style>
  <w:style w:type="paragraph" w:styleId="berschrift5">
    <w:name w:val="heading 5"/>
    <w:basedOn w:val="Standard"/>
    <w:next w:val="Standard"/>
    <w:qFormat/>
    <w:pPr>
      <w:numPr>
        <w:ilvl w:val="4"/>
        <w:numId w:val="1"/>
      </w:numPr>
      <w:spacing w:before="240" w:after="60"/>
      <w:outlineLvl w:val="4"/>
    </w:pPr>
    <w:rPr>
      <w:sz w:val="22"/>
    </w:rPr>
  </w:style>
  <w:style w:type="paragraph" w:styleId="berschrift6">
    <w:name w:val="heading 6"/>
    <w:basedOn w:val="Standard"/>
    <w:next w:val="Standard"/>
    <w:qFormat/>
    <w:pPr>
      <w:numPr>
        <w:ilvl w:val="5"/>
        <w:numId w:val="1"/>
      </w:numPr>
      <w:spacing w:before="240" w:after="60"/>
      <w:outlineLvl w:val="5"/>
    </w:pPr>
    <w:rPr>
      <w:i/>
      <w:sz w:val="22"/>
    </w:r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qFormat/>
    <w:pPr>
      <w:numPr>
        <w:ilvl w:val="7"/>
        <w:numId w:val="1"/>
      </w:numPr>
      <w:spacing w:before="240" w:after="60"/>
      <w:outlineLvl w:val="7"/>
    </w:pPr>
    <w:rPr>
      <w:i/>
    </w:rPr>
  </w:style>
  <w:style w:type="paragraph" w:styleId="berschrift9">
    <w:name w:val="heading 9"/>
    <w:basedOn w:val="Standard"/>
    <w:next w:val="Standard"/>
    <w:qFormat/>
    <w:pPr>
      <w:numPr>
        <w:ilvl w:val="8"/>
        <w:numId w:val="1"/>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spacing w:before="120"/>
      <w:ind w:left="0"/>
      <w:jc w:val="left"/>
    </w:pPr>
    <w:rPr>
      <w:sz w:val="14"/>
    </w:rPr>
  </w:style>
  <w:style w:type="paragraph" w:styleId="Fuzeile">
    <w:name w:val="footer"/>
    <w:basedOn w:val="Standard"/>
    <w:link w:val="FuzeileZchn"/>
    <w:pPr>
      <w:tabs>
        <w:tab w:val="right" w:pos="2268"/>
      </w:tabs>
      <w:spacing w:before="60"/>
      <w:ind w:left="0"/>
      <w:jc w:val="left"/>
    </w:pPr>
    <w:rPr>
      <w:sz w:val="14"/>
    </w:rPr>
  </w:style>
  <w:style w:type="paragraph" w:styleId="Dokumentstruktur">
    <w:name w:val="Document Map"/>
    <w:basedOn w:val="Standard"/>
    <w:semiHidden/>
    <w:pPr>
      <w:shd w:val="clear" w:color="auto" w:fill="000080"/>
    </w:pPr>
    <w:rPr>
      <w:rFonts w:ascii="Tahoma" w:hAnsi="Tahoma"/>
    </w:rPr>
  </w:style>
  <w:style w:type="paragraph" w:customStyle="1" w:styleId="Deckblatt">
    <w:name w:val="Deckblatt"/>
    <w:basedOn w:val="Standard"/>
    <w:pPr>
      <w:ind w:left="425" w:right="-284"/>
    </w:pPr>
  </w:style>
  <w:style w:type="paragraph" w:customStyle="1" w:styleId="Nummer">
    <w:name w:val="Nummer"/>
    <w:basedOn w:val="Standard"/>
    <w:pPr>
      <w:ind w:left="0" w:right="-624"/>
      <w:jc w:val="left"/>
    </w:pPr>
    <w:rPr>
      <w:sz w:val="14"/>
    </w:rPr>
  </w:style>
  <w:style w:type="paragraph" w:customStyle="1" w:styleId="Kopfzeile1">
    <w:name w:val="Kopfzeile1"/>
    <w:basedOn w:val="Standard"/>
    <w:pPr>
      <w:ind w:left="0"/>
      <w:jc w:val="center"/>
    </w:pPr>
    <w:rPr>
      <w:b/>
      <w:sz w:val="28"/>
    </w:rPr>
  </w:style>
  <w:style w:type="paragraph" w:customStyle="1" w:styleId="Kopfzeile2">
    <w:name w:val="Kopfzeile2"/>
    <w:basedOn w:val="Standard"/>
    <w:pPr>
      <w:spacing w:before="80"/>
      <w:ind w:left="0"/>
      <w:jc w:val="left"/>
    </w:pPr>
  </w:style>
  <w:style w:type="paragraph" w:customStyle="1" w:styleId="Fuzeile1">
    <w:name w:val="Fußzeile1"/>
    <w:basedOn w:val="Fuzeile"/>
    <w:pPr>
      <w:jc w:val="center"/>
    </w:pPr>
    <w:rPr>
      <w:sz w:val="20"/>
    </w:rPr>
  </w:style>
  <w:style w:type="character" w:styleId="Hyperlink">
    <w:name w:val="Hyperlink"/>
    <w:rPr>
      <w:color w:val="0000FF"/>
      <w:u w:val="single"/>
    </w:rPr>
  </w:style>
  <w:style w:type="character" w:styleId="BesuchterLink">
    <w:name w:val="FollowedHyperlink"/>
    <w:rPr>
      <w:color w:val="800080"/>
      <w:u w:val="single"/>
    </w:rPr>
  </w:style>
  <w:style w:type="paragraph" w:customStyle="1" w:styleId="Standard8pt">
    <w:name w:val="Standard 8pt"/>
    <w:basedOn w:val="Standard"/>
    <w:rsid w:val="00827823"/>
    <w:pPr>
      <w:ind w:left="0"/>
      <w:jc w:val="left"/>
    </w:pPr>
    <w:rPr>
      <w:rFonts w:ascii="Verdana" w:hAnsi="Verdana"/>
      <w:sz w:val="16"/>
    </w:rPr>
  </w:style>
  <w:style w:type="paragraph" w:styleId="Blocktext">
    <w:name w:val="Block Text"/>
    <w:basedOn w:val="Standard"/>
    <w:pPr>
      <w:ind w:left="709" w:right="45"/>
    </w:pPr>
  </w:style>
  <w:style w:type="paragraph" w:styleId="Sprechblasentext">
    <w:name w:val="Balloon Text"/>
    <w:basedOn w:val="Standard"/>
    <w:semiHidden/>
    <w:rPr>
      <w:rFonts w:ascii="Tahoma" w:hAnsi="Tahoma" w:cs="Tahoma"/>
      <w:sz w:val="16"/>
      <w:szCs w:val="16"/>
    </w:rPr>
  </w:style>
  <w:style w:type="paragraph" w:customStyle="1" w:styleId="Standard6pt">
    <w:name w:val="Standard 6pt"/>
    <w:basedOn w:val="Standard"/>
    <w:link w:val="Standard6ptZchnZchn"/>
    <w:rsid w:val="00827823"/>
    <w:pPr>
      <w:ind w:left="0"/>
      <w:jc w:val="left"/>
    </w:pPr>
    <w:rPr>
      <w:rFonts w:ascii="Verdana" w:hAnsi="Verdana"/>
      <w:sz w:val="12"/>
    </w:rPr>
  </w:style>
  <w:style w:type="character" w:customStyle="1" w:styleId="Standard6ptZchnZchn">
    <w:name w:val="Standard 6pt Zchn Zchn"/>
    <w:link w:val="Standard6pt"/>
    <w:rsid w:val="00827823"/>
    <w:rPr>
      <w:rFonts w:ascii="Verdana" w:hAnsi="Verdana"/>
      <w:sz w:val="12"/>
      <w:lang w:val="de-DE" w:eastAsia="de-DE"/>
    </w:rPr>
  </w:style>
  <w:style w:type="paragraph" w:customStyle="1" w:styleId="Titel1">
    <w:name w:val="Titel 1"/>
    <w:basedOn w:val="Standard"/>
    <w:rsid w:val="00827823"/>
    <w:pPr>
      <w:suppressAutoHyphens/>
      <w:ind w:left="0"/>
      <w:jc w:val="center"/>
    </w:pPr>
    <w:rPr>
      <w:rFonts w:ascii="Verdana" w:hAnsi="Verdana"/>
      <w:b/>
      <w:sz w:val="24"/>
    </w:rPr>
  </w:style>
  <w:style w:type="character" w:customStyle="1" w:styleId="FuzeileZchn">
    <w:name w:val="Fußzeile Zchn"/>
    <w:link w:val="Fuzeile"/>
    <w:rsid w:val="00827823"/>
    <w:rPr>
      <w:rFonts w:ascii="Arial" w:hAnsi="Arial"/>
      <w:sz w:val="14"/>
      <w:lang w:val="de-DE" w:eastAsia="de-DE"/>
    </w:rPr>
  </w:style>
  <w:style w:type="table" w:styleId="Tabellenraster">
    <w:name w:val="Table Grid"/>
    <w:basedOn w:val="NormaleTabelle"/>
    <w:rsid w:val="00557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file:///G:\H&#220;\QM-Ausbildung\Kunden_aktiv\IPM_Schober\QM_sys_041127\QMPB\QMPB%20040204-01-Lenkung%20von%20Aufzeichnungen.doc" TargetMode="External"/><Relationship Id="rId4" Type="http://schemas.openxmlformats.org/officeDocument/2006/relationships/settings" Target="settings.xml"/><Relationship Id="rId9" Type="http://schemas.openxmlformats.org/officeDocument/2006/relationships/package" Target="embeddings/Microsoft_PowerPoint_Slide.sldx"/><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rgatech_proj\Kunden_aktiv\IPM_Schober\ISO_Input\Vorlagen-ISO\QMPB_Vorl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0FB1E-844C-4839-8911-017F0DEAE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QMPB_Vorlage</Template>
  <TotalTime>0</TotalTime>
  <Pages>4</Pages>
  <Words>622</Words>
  <Characters>4884</Characters>
  <Application>Microsoft Office Word</Application>
  <DocSecurity>0</DocSecurity>
  <Lines>40</Lines>
  <Paragraphs>10</Paragraphs>
  <ScaleCrop>false</ScaleCrop>
  <HeadingPairs>
    <vt:vector size="2" baseType="variant">
      <vt:variant>
        <vt:lpstr>Titel</vt:lpstr>
      </vt:variant>
      <vt:variant>
        <vt:i4>1</vt:i4>
      </vt:variant>
    </vt:vector>
  </HeadingPairs>
  <TitlesOfParts>
    <vt:vector size="1" baseType="lpstr">
      <vt:lpstr>TITEL:		Erstellen von Verfahrensanweisungen</vt:lpstr>
    </vt:vector>
  </TitlesOfParts>
  <Company>IPM-Schober Fenster</Company>
  <LinksUpToDate>false</LinksUpToDate>
  <CharactersWithSpaces>5496</CharactersWithSpaces>
  <SharedDoc>false</SharedDoc>
  <HLinks>
    <vt:vector size="36" baseType="variant">
      <vt:variant>
        <vt:i4>4325630</vt:i4>
      </vt:variant>
      <vt:variant>
        <vt:i4>15</vt:i4>
      </vt:variant>
      <vt:variant>
        <vt:i4>0</vt:i4>
      </vt:variant>
      <vt:variant>
        <vt:i4>5</vt:i4>
      </vt:variant>
      <vt:variant>
        <vt:lpwstr>G:\HÜ\QM-Ausbildung\Kunden_aktiv\IPM_Schober\QM_sys_041127\QMPB\QMPB 080500-01 Verbesserung_Korrektur_Vorbeugungsmassnahmen.doc</vt:lpwstr>
      </vt:variant>
      <vt:variant>
        <vt:lpwstr/>
      </vt:variant>
      <vt:variant>
        <vt:i4>3408019</vt:i4>
      </vt:variant>
      <vt:variant>
        <vt:i4>12</vt:i4>
      </vt:variant>
      <vt:variant>
        <vt:i4>0</vt:i4>
      </vt:variant>
      <vt:variant>
        <vt:i4>5</vt:i4>
      </vt:variant>
      <vt:variant>
        <vt:lpwstr>G:\HÜ\QM-Ausbildung\Kunden_aktiv\IPM_Schober\QM_sys_041127\QMPB\QMPB 040204-01-Lenkung von Aufzeichnungen.doc</vt:lpwstr>
      </vt:variant>
      <vt:variant>
        <vt:lpwstr/>
      </vt:variant>
      <vt:variant>
        <vt:i4>2228435</vt:i4>
      </vt:variant>
      <vt:variant>
        <vt:i4>9</vt:i4>
      </vt:variant>
      <vt:variant>
        <vt:i4>0</vt:i4>
      </vt:variant>
      <vt:variant>
        <vt:i4>5</vt:i4>
      </vt:variant>
      <vt:variant>
        <vt:lpwstr>G:\HÜ\QM-Ausbildung\Kunden_aktiv\IPM_Schober\QM_sys_041127\QMPB\QMPB 050601-01 Management Review.doc</vt:lpwstr>
      </vt:variant>
      <vt:variant>
        <vt:lpwstr/>
      </vt:variant>
      <vt:variant>
        <vt:i4>5701874</vt:i4>
      </vt:variant>
      <vt:variant>
        <vt:i4>6</vt:i4>
      </vt:variant>
      <vt:variant>
        <vt:i4>0</vt:i4>
      </vt:variant>
      <vt:variant>
        <vt:i4>5</vt:i4>
      </vt:variant>
      <vt:variant>
        <vt:lpwstr>G:\HÜ\QM-Ausbildung\Kunden_aktiv\IPM_Schober\QM_sys_041127\Formulare\QMFO080202-03-Auditplan-Systemaudit.XLS</vt:lpwstr>
      </vt:variant>
      <vt:variant>
        <vt:lpwstr/>
      </vt:variant>
      <vt:variant>
        <vt:i4>65714</vt:i4>
      </vt:variant>
      <vt:variant>
        <vt:i4>3</vt:i4>
      </vt:variant>
      <vt:variant>
        <vt:i4>0</vt:i4>
      </vt:variant>
      <vt:variant>
        <vt:i4>5</vt:i4>
      </vt:variant>
      <vt:variant>
        <vt:lpwstr>G:\HÜ\QM-Ausbildung\Kunden_aktiv\IPM_Schober\QM_sys_041127\Formulare\QMFO 080202-02 Auditbericht.doc</vt:lpwstr>
      </vt:variant>
      <vt:variant>
        <vt:lpwstr/>
      </vt:variant>
      <vt:variant>
        <vt:i4>5898405</vt:i4>
      </vt:variant>
      <vt:variant>
        <vt:i4>0</vt:i4>
      </vt:variant>
      <vt:variant>
        <vt:i4>0</vt:i4>
      </vt:variant>
      <vt:variant>
        <vt:i4>5</vt:i4>
      </vt:variant>
      <vt:variant>
        <vt:lpwstr>G:\HÜ\QM-Ausbildung\Kunden_aktiv\IPM_Schober\QM_sys_041127\Formulare\QMFO 080202-01 Audit-Checkliste.doc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Erstellen von Verfahrensanweisungen</dc:title>
  <dc:subject/>
  <dc:creator>OCW</dc:creator>
  <cp:keywords/>
  <cp:lastModifiedBy>Andrea Kraus</cp:lastModifiedBy>
  <cp:revision>3</cp:revision>
  <cp:lastPrinted>2003-12-13T09:28:00Z</cp:lastPrinted>
  <dcterms:created xsi:type="dcterms:W3CDTF">2019-04-23T11:18:00Z</dcterms:created>
  <dcterms:modified xsi:type="dcterms:W3CDTF">2019-04-23T11:18:00Z</dcterms:modified>
</cp:coreProperties>
</file>